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BFBC7" w14:textId="77777777" w:rsidR="002F54A2" w:rsidRPr="001C66E7" w:rsidRDefault="002F54A2"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r w:rsidRPr="001C66E7">
        <w:rPr>
          <w:rFonts w:ascii="Sylfaen" w:eastAsiaTheme="minorHAnsi" w:hAnsi="Sylfaen" w:cstheme="minorBidi"/>
          <w:color w:val="auto"/>
          <w:lang w:val="ka-GE"/>
        </w:rPr>
        <w:t xml:space="preserve">პოლიტიკის დეპარტამენტის უფროსს, პირველადი </w:t>
      </w:r>
    </w:p>
    <w:p w14:paraId="1186D8F6" w14:textId="77777777" w:rsidR="002F54A2" w:rsidRPr="001C66E7" w:rsidRDefault="002F54A2"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r w:rsidRPr="001C66E7">
        <w:rPr>
          <w:rFonts w:ascii="Sylfaen" w:eastAsiaTheme="minorHAnsi" w:hAnsi="Sylfaen" w:cstheme="minorBidi"/>
          <w:color w:val="auto"/>
          <w:lang w:val="ka-GE"/>
        </w:rPr>
        <w:t xml:space="preserve">სტრუქტურული ერთეულის ხელმძღვანელს </w:t>
      </w:r>
    </w:p>
    <w:p w14:paraId="7D3E1CC5" w14:textId="3A67C110" w:rsidR="002F54A2" w:rsidRDefault="002F54A2"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r w:rsidRPr="001C66E7">
        <w:rPr>
          <w:rFonts w:ascii="Sylfaen" w:eastAsiaTheme="minorHAnsi" w:hAnsi="Sylfaen" w:cstheme="minorBidi"/>
          <w:color w:val="auto"/>
          <w:lang w:val="ka-GE"/>
        </w:rPr>
        <w:t>ბატონ გიორგი ჭავჭავაძეს</w:t>
      </w:r>
    </w:p>
    <w:p w14:paraId="396653BC" w14:textId="77777777" w:rsidR="009059D3" w:rsidRPr="001C66E7" w:rsidRDefault="009059D3"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p>
    <w:p w14:paraId="52E2B5BD" w14:textId="77777777" w:rsidR="006D0F09" w:rsidRPr="001C66E7" w:rsidRDefault="006D0F09"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heme="minorHAnsi" w:hAnsi="Sylfaen" w:cstheme="minorBidi"/>
          <w:color w:val="auto"/>
          <w:lang w:val="ka-GE"/>
        </w:rPr>
      </w:pPr>
    </w:p>
    <w:p w14:paraId="5E62FD62" w14:textId="25A733BB" w:rsidR="006D0F09" w:rsidRDefault="006D0F09"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heme="minorHAnsi" w:hAnsi="Sylfaen" w:cstheme="minorBidi"/>
          <w:color w:val="auto"/>
          <w:lang w:val="ka-GE"/>
        </w:rPr>
      </w:pPr>
      <w:r w:rsidRPr="001C66E7">
        <w:rPr>
          <w:rFonts w:ascii="Sylfaen" w:eastAsiaTheme="minorHAnsi" w:hAnsi="Sylfaen" w:cstheme="minorBidi"/>
          <w:color w:val="auto"/>
          <w:lang w:val="ka-GE"/>
        </w:rPr>
        <w:t>ბატონო გიორგი,</w:t>
      </w:r>
    </w:p>
    <w:p w14:paraId="1A785E02" w14:textId="77777777" w:rsidR="009059D3" w:rsidRPr="001C66E7" w:rsidRDefault="009059D3"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heme="minorHAnsi" w:hAnsi="Sylfaen" w:cstheme="minorBidi"/>
          <w:color w:val="auto"/>
          <w:lang w:val="ka-GE"/>
        </w:rPr>
      </w:pPr>
    </w:p>
    <w:p w14:paraId="169F7DC2" w14:textId="74DDF1A0" w:rsidR="009E3357" w:rsidRPr="009059D3" w:rsidRDefault="00EB06A0" w:rsidP="009059D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ka-GE"/>
        </w:rPr>
      </w:pPr>
      <w:r w:rsidRPr="001C66E7">
        <w:rPr>
          <w:rFonts w:ascii="Sylfaen" w:hAnsi="Sylfaen" w:cs="Sylfaen"/>
          <w:lang w:val="ka-GE"/>
        </w:rPr>
        <w:t xml:space="preserve">განვიხილეთ </w:t>
      </w:r>
      <w:r w:rsidR="00A7487B" w:rsidRPr="001C66E7">
        <w:rPr>
          <w:rFonts w:ascii="Sylfaen" w:hAnsi="Sylfaen" w:cs="Sylfaen"/>
          <w:lang w:val="ka-GE"/>
        </w:rPr>
        <w:t>სამინსტ</w:t>
      </w:r>
      <w:r w:rsidR="006F34C2" w:rsidRPr="001C66E7">
        <w:rPr>
          <w:rFonts w:ascii="Sylfaen" w:hAnsi="Sylfaen" w:cs="Sylfaen"/>
          <w:lang w:val="ka-GE"/>
        </w:rPr>
        <w:t xml:space="preserve">როში შემოსული </w:t>
      </w:r>
      <w:r w:rsidRPr="001C66E7">
        <w:rPr>
          <w:rFonts w:ascii="Sylfaen" w:hAnsi="Sylfaen" w:cs="Sylfaen"/>
          <w:lang w:val="ka-GE"/>
        </w:rPr>
        <w:t>სსიპ</w:t>
      </w:r>
      <w:r w:rsidRPr="001C66E7">
        <w:rPr>
          <w:rFonts w:ascii="Arial" w:hAnsi="Arial" w:cs="Arial"/>
          <w:lang w:val="ka-GE"/>
        </w:rPr>
        <w:t xml:space="preserve"> – </w:t>
      </w:r>
      <w:r w:rsidRPr="001C66E7">
        <w:rPr>
          <w:rFonts w:ascii="Sylfaen" w:hAnsi="Sylfaen" w:cs="Sylfaen"/>
          <w:lang w:val="ka-GE"/>
        </w:rPr>
        <w:t>ლ</w:t>
      </w:r>
      <w:r w:rsidRPr="001C66E7">
        <w:rPr>
          <w:rFonts w:ascii="Arial" w:hAnsi="Arial" w:cs="Arial"/>
          <w:lang w:val="ka-GE"/>
        </w:rPr>
        <w:t xml:space="preserve">. </w:t>
      </w:r>
      <w:r w:rsidRPr="001C66E7">
        <w:rPr>
          <w:rFonts w:ascii="Sylfaen" w:hAnsi="Sylfaen" w:cs="Sylfaen"/>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 მიმდინარე წლის</w:t>
      </w:r>
      <w:r w:rsidRPr="001C66E7">
        <w:rPr>
          <w:rFonts w:ascii="Arial" w:hAnsi="Arial" w:cs="Arial"/>
          <w:lang w:val="ka-GE"/>
        </w:rPr>
        <w:t xml:space="preserve"> </w:t>
      </w:r>
      <w:r w:rsidR="007908C2" w:rsidRPr="001C66E7">
        <w:rPr>
          <w:rFonts w:asciiTheme="minorHAnsi" w:hAnsiTheme="minorHAnsi" w:cs="Arial"/>
          <w:lang w:val="ka-GE"/>
        </w:rPr>
        <w:t>12 მარტის</w:t>
      </w:r>
      <w:r w:rsidRPr="001C66E7">
        <w:rPr>
          <w:rFonts w:ascii="Arial" w:hAnsi="Arial" w:cs="Arial"/>
          <w:lang w:val="ka-GE"/>
        </w:rPr>
        <w:t xml:space="preserve"> N</w:t>
      </w:r>
      <w:r w:rsidR="009059D3">
        <w:rPr>
          <w:rFonts w:asciiTheme="minorHAnsi" w:hAnsiTheme="minorHAnsi" w:cs="Arial"/>
          <w:lang w:val="ka-GE"/>
        </w:rPr>
        <w:t>06</w:t>
      </w:r>
      <w:r w:rsidRPr="001C66E7">
        <w:rPr>
          <w:rFonts w:ascii="Arial" w:hAnsi="Arial" w:cs="Arial"/>
          <w:lang w:val="ka-GE"/>
        </w:rPr>
        <w:t>/</w:t>
      </w:r>
      <w:r w:rsidR="007908C2" w:rsidRPr="001C66E7">
        <w:rPr>
          <w:rFonts w:asciiTheme="minorHAnsi" w:hAnsiTheme="minorHAnsi" w:cs="Arial"/>
          <w:lang w:val="ka-GE"/>
        </w:rPr>
        <w:t xml:space="preserve">749 </w:t>
      </w:r>
      <w:r w:rsidRPr="001C66E7">
        <w:rPr>
          <w:rFonts w:ascii="Sylfaen" w:hAnsi="Sylfaen" w:cs="Sylfaen"/>
          <w:lang w:val="ka-GE"/>
        </w:rPr>
        <w:t>წერილი</w:t>
      </w:r>
      <w:r w:rsidRPr="001C66E7">
        <w:rPr>
          <w:rFonts w:ascii="Arial" w:hAnsi="Arial" w:cs="Arial"/>
          <w:lang w:val="ka-GE"/>
        </w:rPr>
        <w:t xml:space="preserve">, </w:t>
      </w:r>
      <w:r w:rsidRPr="001C66E7">
        <w:rPr>
          <w:rFonts w:ascii="Sylfaen" w:hAnsi="Sylfaen" w:cs="Sylfaen"/>
          <w:lang w:val="ka-GE"/>
        </w:rPr>
        <w:t>რომლითაც ითხოვ</w:t>
      </w:r>
      <w:r w:rsidR="00907FD5" w:rsidRPr="001C66E7">
        <w:rPr>
          <w:rFonts w:ascii="Sylfaen" w:hAnsi="Sylfaen" w:cs="Sylfaen"/>
          <w:lang w:val="ka-GE"/>
        </w:rPr>
        <w:t>დნ</w:t>
      </w:r>
      <w:r w:rsidR="007908C2" w:rsidRPr="001C66E7">
        <w:rPr>
          <w:rFonts w:ascii="Sylfaen" w:hAnsi="Sylfaen" w:cs="Sylfaen"/>
          <w:lang w:val="ka-GE"/>
        </w:rPr>
        <w:t>ენ ჯანმრთელობის მსოფლიო ორგანიზაციის მიერ პანდემიის გამოცხადებასთან დაკავშირებით საქართველოში დამატებითი ღონისძიებების ჩატარებ</w:t>
      </w:r>
      <w:r w:rsidR="009059D3">
        <w:rPr>
          <w:rFonts w:ascii="Sylfaen" w:hAnsi="Sylfaen" w:cs="Sylfaen"/>
          <w:lang w:val="ka-GE"/>
        </w:rPr>
        <w:t>ას, კერძოდ:</w:t>
      </w:r>
      <w:r w:rsidR="009E3357" w:rsidRPr="001C66E7">
        <w:rPr>
          <w:rFonts w:ascii="Arial" w:hAnsi="Arial" w:cs="Arial"/>
          <w:lang w:val="ka-GE"/>
        </w:rPr>
        <w:t xml:space="preserve"> </w:t>
      </w:r>
      <w:r w:rsidR="009E3357" w:rsidRPr="001C66E7">
        <w:rPr>
          <w:rFonts w:ascii="Sylfaen" w:hAnsi="Sylfaen" w:cs="Sylfaen"/>
          <w:lang w:val="ka-GE"/>
        </w:rPr>
        <w:t>ცენტრის მიერ პანდემიურ გეგმაზე დაყრდნობით მომზადებული ინფექციის გავრცელების მოდელირებული სცენარის მიხედვით პიკის პერიოდისათვის ქვეყანაში უნდა არსებობდეს გარკვეული რაოდენობის მატერიალურ</w:t>
      </w:r>
      <w:r w:rsidR="009E3357" w:rsidRPr="001C66E7">
        <w:rPr>
          <w:rFonts w:ascii="Arial" w:hAnsi="Arial" w:cs="Arial"/>
          <w:lang w:val="ka-GE"/>
        </w:rPr>
        <w:t>-</w:t>
      </w:r>
      <w:r w:rsidR="009E3357" w:rsidRPr="001C66E7">
        <w:rPr>
          <w:rFonts w:ascii="Sylfaen" w:hAnsi="Sylfaen" w:cs="Sylfaen"/>
          <w:lang w:val="ka-GE"/>
        </w:rPr>
        <w:t>ტექნიკური რესურსი</w:t>
      </w:r>
      <w:r w:rsidR="009E3357" w:rsidRPr="001C66E7">
        <w:rPr>
          <w:rFonts w:ascii="Arial" w:hAnsi="Arial" w:cs="Arial"/>
          <w:lang w:val="ka-GE"/>
        </w:rPr>
        <w:t xml:space="preserve">: 40 000 </w:t>
      </w:r>
      <w:r w:rsidR="009E3357" w:rsidRPr="001C66E7">
        <w:rPr>
          <w:rFonts w:ascii="Sylfaen" w:hAnsi="Sylfaen" w:cs="Sylfaen"/>
          <w:lang w:val="ka-GE"/>
        </w:rPr>
        <w:t>შესაძლო შემთხვევის ნიმუშზე გათვლილი საჭირო რეაგენტები</w:t>
      </w:r>
      <w:r w:rsidR="009E3357" w:rsidRPr="001C66E7">
        <w:rPr>
          <w:rFonts w:ascii="Arial" w:hAnsi="Arial" w:cs="Arial"/>
          <w:lang w:val="ka-GE"/>
        </w:rPr>
        <w:t xml:space="preserve"> (</w:t>
      </w:r>
      <w:r w:rsidR="009E3357" w:rsidRPr="001C66E7">
        <w:rPr>
          <w:rFonts w:ascii="Sylfaen" w:hAnsi="Sylfaen" w:cs="Sylfaen"/>
          <w:lang w:val="ka-GE"/>
        </w:rPr>
        <w:t>საორიენტაციო ღირებულება</w:t>
      </w:r>
      <w:r w:rsidR="009E3357" w:rsidRPr="001C66E7">
        <w:rPr>
          <w:rFonts w:ascii="Arial" w:hAnsi="Arial" w:cs="Arial"/>
          <w:lang w:val="ka-GE"/>
        </w:rPr>
        <w:t xml:space="preserve"> 2 000 000 </w:t>
      </w:r>
      <w:r w:rsidR="009E3357" w:rsidRPr="001C66E7">
        <w:rPr>
          <w:rFonts w:ascii="Sylfaen" w:hAnsi="Sylfaen" w:cs="Sylfaen"/>
          <w:lang w:val="ka-GE"/>
        </w:rPr>
        <w:t>ლარი</w:t>
      </w:r>
      <w:r w:rsidR="009E3357" w:rsidRPr="001C66E7">
        <w:rPr>
          <w:rFonts w:ascii="Arial" w:hAnsi="Arial" w:cs="Arial"/>
          <w:lang w:val="ka-GE"/>
        </w:rPr>
        <w:t xml:space="preserve">); </w:t>
      </w:r>
      <w:r w:rsidR="009E3357" w:rsidRPr="001C66E7">
        <w:rPr>
          <w:rFonts w:ascii="Sylfaen" w:hAnsi="Sylfaen" w:cs="Sylfaen"/>
          <w:lang w:val="ka-GE"/>
        </w:rPr>
        <w:t>დაწყებული ლაბორატორიული ქსელის დეცენტრალიზაციისათვის დამატებითი აპარატურის შესყიდვა</w:t>
      </w:r>
      <w:r w:rsidR="009E3357" w:rsidRPr="001C66E7">
        <w:rPr>
          <w:rFonts w:ascii="Arial" w:hAnsi="Arial" w:cs="Arial"/>
          <w:lang w:val="ka-GE"/>
        </w:rPr>
        <w:t xml:space="preserve"> (</w:t>
      </w:r>
      <w:r w:rsidR="009E3357" w:rsidRPr="001C66E7">
        <w:rPr>
          <w:rFonts w:ascii="Sylfaen" w:hAnsi="Sylfaen" w:cs="Sylfaen"/>
          <w:lang w:val="ka-GE"/>
        </w:rPr>
        <w:t>საორიენტაციო ღირებულება</w:t>
      </w:r>
      <w:r w:rsidR="009E3357" w:rsidRPr="001C66E7">
        <w:rPr>
          <w:rFonts w:ascii="Arial" w:hAnsi="Arial" w:cs="Arial"/>
          <w:lang w:val="ka-GE"/>
        </w:rPr>
        <w:t xml:space="preserve"> 450 000 </w:t>
      </w:r>
      <w:r w:rsidR="009E3357" w:rsidRPr="001C66E7">
        <w:rPr>
          <w:rFonts w:ascii="Sylfaen" w:hAnsi="Sylfaen" w:cs="Sylfaen"/>
          <w:lang w:val="ka-GE"/>
        </w:rPr>
        <w:t>ლარი</w:t>
      </w:r>
      <w:r w:rsidR="009E3357" w:rsidRPr="001C66E7">
        <w:rPr>
          <w:rFonts w:ascii="Arial" w:hAnsi="Arial" w:cs="Arial"/>
          <w:lang w:val="ka-GE"/>
        </w:rPr>
        <w:t>);</w:t>
      </w:r>
      <w:r w:rsidR="009E3357" w:rsidRPr="001C66E7">
        <w:rPr>
          <w:rFonts w:asciiTheme="minorHAnsi" w:hAnsiTheme="minorHAnsi" w:cs="Arial"/>
          <w:lang w:val="ka-GE"/>
        </w:rPr>
        <w:t xml:space="preserve"> </w:t>
      </w:r>
      <w:r w:rsidR="009E3357" w:rsidRPr="001C66E7">
        <w:rPr>
          <w:rFonts w:ascii="Sylfaen" w:hAnsi="Sylfaen" w:cs="Sylfaen"/>
          <w:lang w:val="ka-GE"/>
        </w:rPr>
        <w:t>პირადი დაცვის აღჭურვილობების მარაგების შევსება ცენტრის ყველა ლოკაციაზე მ</w:t>
      </w:r>
      <w:r w:rsidR="009E3357" w:rsidRPr="001C66E7">
        <w:rPr>
          <w:rFonts w:ascii="Arial" w:hAnsi="Arial" w:cs="Arial"/>
          <w:lang w:val="ka-GE"/>
        </w:rPr>
        <w:t>.</w:t>
      </w:r>
      <w:r w:rsidR="009E3357" w:rsidRPr="001C66E7">
        <w:rPr>
          <w:rFonts w:ascii="Sylfaen" w:hAnsi="Sylfaen" w:cs="Sylfaen"/>
          <w:lang w:val="ka-GE"/>
        </w:rPr>
        <w:t>შ</w:t>
      </w:r>
      <w:r w:rsidR="009E3357" w:rsidRPr="001C66E7">
        <w:rPr>
          <w:rFonts w:ascii="Arial" w:hAnsi="Arial" w:cs="Arial"/>
          <w:lang w:val="ka-GE"/>
        </w:rPr>
        <w:t xml:space="preserve">. </w:t>
      </w:r>
      <w:r w:rsidR="009E3357" w:rsidRPr="001C66E7">
        <w:rPr>
          <w:rFonts w:ascii="Sylfaen" w:hAnsi="Sylfaen" w:cs="Sylfaen"/>
          <w:lang w:val="ka-GE"/>
        </w:rPr>
        <w:t xml:space="preserve">რეგიონები </w:t>
      </w:r>
      <w:r w:rsidR="009E3357" w:rsidRPr="001C66E7">
        <w:rPr>
          <w:rFonts w:ascii="Arial" w:hAnsi="Arial" w:cs="Arial"/>
          <w:lang w:val="ka-GE"/>
        </w:rPr>
        <w:t>(</w:t>
      </w:r>
      <w:r w:rsidR="009E3357" w:rsidRPr="001C66E7">
        <w:rPr>
          <w:rFonts w:ascii="Sylfaen" w:hAnsi="Sylfaen" w:cs="Sylfaen"/>
          <w:lang w:val="ka-GE"/>
        </w:rPr>
        <w:t>საორიენტაციო ღირებულება</w:t>
      </w:r>
      <w:r w:rsidR="009E3357" w:rsidRPr="001C66E7">
        <w:rPr>
          <w:rFonts w:ascii="Arial" w:hAnsi="Arial" w:cs="Arial"/>
          <w:lang w:val="ka-GE"/>
        </w:rPr>
        <w:t xml:space="preserve"> 350 000 </w:t>
      </w:r>
      <w:r w:rsidR="009E3357" w:rsidRPr="001C66E7">
        <w:rPr>
          <w:rFonts w:ascii="Sylfaen" w:hAnsi="Sylfaen" w:cs="Sylfaen"/>
          <w:lang w:val="ka-GE"/>
        </w:rPr>
        <w:t>ლარი</w:t>
      </w:r>
      <w:r w:rsidR="009E3357" w:rsidRPr="001C66E7">
        <w:rPr>
          <w:rFonts w:ascii="Arial" w:hAnsi="Arial" w:cs="Arial"/>
          <w:lang w:val="ka-GE"/>
        </w:rPr>
        <w:t xml:space="preserve">); </w:t>
      </w:r>
      <w:r w:rsidR="009E3357" w:rsidRPr="001C66E7">
        <w:rPr>
          <w:rFonts w:ascii="Sylfaen" w:hAnsi="Sylfaen" w:cs="Sylfaen"/>
          <w:lang w:val="ka-GE"/>
        </w:rPr>
        <w:t>კარანტინისა და თვითიზოლაციაში მყოფი პირებისათვის ეპიდანამნეზისა და ნიმუშების აღება</w:t>
      </w:r>
      <w:r w:rsidR="009E3357" w:rsidRPr="001C66E7">
        <w:rPr>
          <w:rFonts w:ascii="Arial" w:hAnsi="Arial" w:cs="Arial"/>
          <w:lang w:val="ka-GE"/>
        </w:rPr>
        <w:t>-</w:t>
      </w:r>
      <w:r w:rsidR="009E3357" w:rsidRPr="001C66E7">
        <w:rPr>
          <w:rFonts w:ascii="Sylfaen" w:hAnsi="Sylfaen" w:cs="Sylfaen"/>
          <w:lang w:val="ka-GE"/>
        </w:rPr>
        <w:t xml:space="preserve">ტრანსპორტირებასთან დაკავშირებით ცენტრის საკუთრებაში არსებული </w:t>
      </w:r>
      <w:r w:rsidR="009E3357" w:rsidRPr="001C66E7">
        <w:rPr>
          <w:rFonts w:ascii="Arial" w:hAnsi="Arial" w:cs="Arial"/>
          <w:lang w:val="ka-GE"/>
        </w:rPr>
        <w:t xml:space="preserve">4 </w:t>
      </w:r>
      <w:r w:rsidR="009E3357" w:rsidRPr="001C66E7">
        <w:rPr>
          <w:rFonts w:ascii="Sylfaen" w:hAnsi="Sylfaen" w:cs="Sylfaen"/>
          <w:lang w:val="ka-GE"/>
        </w:rPr>
        <w:t>ამორტიზებული მანქანის ჩანაცვლება მინიმუმ</w:t>
      </w:r>
      <w:r w:rsidR="009E3357" w:rsidRPr="001C66E7">
        <w:rPr>
          <w:rFonts w:ascii="Arial" w:hAnsi="Arial" w:cs="Arial"/>
          <w:lang w:val="ka-GE"/>
        </w:rPr>
        <w:t xml:space="preserve"> 3 </w:t>
      </w:r>
      <w:r w:rsidR="009E3357" w:rsidRPr="001C66E7">
        <w:rPr>
          <w:rFonts w:ascii="Sylfaen" w:hAnsi="Sylfaen" w:cs="Sylfaen"/>
          <w:lang w:val="ka-GE"/>
        </w:rPr>
        <w:t>ახალი სპეცმანქანით</w:t>
      </w:r>
      <w:r w:rsidR="009E3357" w:rsidRPr="001C66E7">
        <w:rPr>
          <w:rFonts w:ascii="Arial" w:hAnsi="Arial" w:cs="Arial"/>
          <w:lang w:val="ka-GE"/>
        </w:rPr>
        <w:t xml:space="preserve"> (</w:t>
      </w:r>
      <w:r w:rsidR="009E3357" w:rsidRPr="001C66E7">
        <w:rPr>
          <w:rFonts w:ascii="Sylfaen" w:hAnsi="Sylfaen" w:cs="Sylfaen"/>
          <w:lang w:val="ka-GE"/>
        </w:rPr>
        <w:t>პიკაპი</w:t>
      </w:r>
      <w:r w:rsidR="009E3357" w:rsidRPr="001C66E7">
        <w:rPr>
          <w:rFonts w:ascii="Arial" w:hAnsi="Arial" w:cs="Arial"/>
          <w:lang w:val="ka-GE"/>
        </w:rPr>
        <w:t>) (</w:t>
      </w:r>
      <w:r w:rsidR="009E3357" w:rsidRPr="001C66E7">
        <w:rPr>
          <w:rFonts w:ascii="Sylfaen" w:hAnsi="Sylfaen" w:cs="Sylfaen"/>
          <w:lang w:val="ka-GE"/>
        </w:rPr>
        <w:t>სავარაუდო ღირებულება</w:t>
      </w:r>
      <w:r w:rsidR="009E3357" w:rsidRPr="001C66E7">
        <w:rPr>
          <w:rFonts w:ascii="Arial" w:hAnsi="Arial" w:cs="Arial"/>
          <w:lang w:val="ka-GE"/>
        </w:rPr>
        <w:t xml:space="preserve"> 200000 </w:t>
      </w:r>
      <w:r w:rsidR="009E3357" w:rsidRPr="001C66E7">
        <w:rPr>
          <w:rFonts w:ascii="Sylfaen" w:hAnsi="Sylfaen" w:cs="Sylfaen"/>
          <w:lang w:val="ka-GE"/>
        </w:rPr>
        <w:t>ლარი</w:t>
      </w:r>
      <w:r w:rsidR="009E3357" w:rsidRPr="001C66E7">
        <w:rPr>
          <w:rFonts w:ascii="Arial" w:hAnsi="Arial" w:cs="Arial"/>
          <w:lang w:val="ka-GE"/>
        </w:rPr>
        <w:t>).</w:t>
      </w:r>
    </w:p>
    <w:p w14:paraId="7FA83731" w14:textId="54B18A7C" w:rsidR="001C66E7" w:rsidRPr="001C66E7" w:rsidRDefault="001C66E7" w:rsidP="001C66E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ka-GE"/>
        </w:rPr>
      </w:pPr>
      <w:r w:rsidRPr="001C66E7">
        <w:rPr>
          <w:rFonts w:ascii="Sylfaen" w:hAnsi="Sylfaen" w:cs="Sylfaen"/>
          <w:lang w:val="ka-GE"/>
        </w:rPr>
        <w:t xml:space="preserve">მიმდინარე პერიოდისათვის მიზანშეწონილად ჩაითალა ანაზღაურდეს:  </w:t>
      </w:r>
      <w:r w:rsidRPr="001C66E7">
        <w:rPr>
          <w:rFonts w:ascii="Sylfaen" w:hAnsi="Sylfaen" w:cs="Sylfaen" w:hint="eastAsia"/>
          <w:lang w:val="ka-GE"/>
        </w:rPr>
        <w:t xml:space="preserve">სხვადასხვა მოდიფიკაციის ლაბორატორიული ტანსაცმელი, </w:t>
      </w:r>
      <w:r w:rsidRPr="001C66E7">
        <w:rPr>
          <w:rFonts w:ascii="Sylfaen" w:hAnsi="Sylfaen" w:cs="Sylfaen"/>
          <w:lang w:val="ka-GE"/>
        </w:rPr>
        <w:t>COVID-19-ის საწინაარმდეგო სადეტექციო რეაგენტების ნაკრები, COVID-19-ის სადეტექციო ფორვარდ და რევერს პრაიმერები N1 და N2,  ერთეტაპიანი პჯრ ნაკრებები რესპირატორული ვირუსული დეტექციისათვის,  QIAamp ვირუსული რნმ-ის მინი ნაკრები და შესაგროვებელი 2 მლ-იანი სინჯარები</w:t>
      </w:r>
      <w:r w:rsidR="008B1108" w:rsidRPr="008B1108">
        <w:rPr>
          <w:rFonts w:ascii="Sylfaen" w:hAnsi="Sylfaen" w:cs="Sylfaen"/>
          <w:lang w:val="ka-GE"/>
        </w:rPr>
        <w:t xml:space="preserve">, </w:t>
      </w:r>
      <w:r w:rsidR="008B1108" w:rsidRPr="008B1108">
        <w:rPr>
          <w:rFonts w:ascii="Sylfaen" w:hAnsi="Sylfaen" w:cs="Sylfaen"/>
          <w:highlight w:val="yellow"/>
          <w:lang w:val="ka-GE"/>
        </w:rPr>
        <w:t>ინდივიდუალური დაცვის სპეც</w:t>
      </w:r>
      <w:r w:rsidRPr="008B1108">
        <w:rPr>
          <w:rFonts w:ascii="Sylfaen" w:hAnsi="Sylfaen" w:cs="Sylfaen"/>
          <w:highlight w:val="yellow"/>
          <w:lang w:val="ka-GE"/>
        </w:rPr>
        <w:t>.</w:t>
      </w:r>
      <w:r w:rsidR="008B1108" w:rsidRPr="008B1108">
        <w:rPr>
          <w:rFonts w:ascii="Sylfaen" w:hAnsi="Sylfaen" w:cs="Sylfaen"/>
          <w:highlight w:val="yellow"/>
          <w:lang w:val="ka-GE"/>
        </w:rPr>
        <w:t xml:space="preserve"> აღჭურვილობა და სხვადასხვა სამედიცინო სახარჯი მასალები. </w:t>
      </w:r>
      <w:r w:rsidRPr="008B1108">
        <w:rPr>
          <w:rFonts w:ascii="Sylfaen" w:hAnsi="Sylfaen" w:cs="Sylfaen"/>
          <w:highlight w:val="yellow"/>
          <w:lang w:val="ka-GE"/>
        </w:rPr>
        <w:t xml:space="preserve">აღნიშნული </w:t>
      </w:r>
      <w:r w:rsidR="008B1108" w:rsidRPr="008B1108">
        <w:rPr>
          <w:rFonts w:ascii="Sylfaen" w:hAnsi="Sylfaen" w:cs="Sylfaen"/>
          <w:highlight w:val="yellow"/>
          <w:lang w:val="ka-GE"/>
        </w:rPr>
        <w:t xml:space="preserve">აქტივობების გახნორციელების მიზნით ამ ეტაპისათვის განისაზღვროს </w:t>
      </w:r>
      <w:r w:rsidR="008B1108" w:rsidRPr="008B1108">
        <w:rPr>
          <w:rFonts w:ascii="Sylfaen" w:hAnsi="Sylfaen" w:cs="Sylfaen"/>
          <w:b/>
          <w:bCs/>
          <w:highlight w:val="yellow"/>
          <w:lang w:val="ka-GE"/>
        </w:rPr>
        <w:t>2 0</w:t>
      </w:r>
      <w:r w:rsidRPr="008B1108">
        <w:rPr>
          <w:rFonts w:ascii="Sylfaen" w:hAnsi="Sylfaen" w:cs="Sylfaen"/>
          <w:b/>
          <w:highlight w:val="yellow"/>
          <w:lang w:val="ka-GE"/>
        </w:rPr>
        <w:t xml:space="preserve">00 </w:t>
      </w:r>
      <w:r w:rsidR="009059D3" w:rsidRPr="008B1108">
        <w:rPr>
          <w:rFonts w:ascii="Sylfaen" w:hAnsi="Sylfaen" w:cs="Sylfaen"/>
          <w:b/>
          <w:highlight w:val="yellow"/>
          <w:lang w:val="ka-GE"/>
        </w:rPr>
        <w:t>000</w:t>
      </w:r>
      <w:r w:rsidRPr="008B1108">
        <w:rPr>
          <w:rFonts w:ascii="Sylfaen" w:hAnsi="Sylfaen" w:cs="Sylfaen"/>
          <w:b/>
          <w:highlight w:val="yellow"/>
          <w:lang w:val="ka-GE"/>
        </w:rPr>
        <w:t xml:space="preserve"> ლარ</w:t>
      </w:r>
      <w:r w:rsidR="008B1108" w:rsidRPr="008B1108">
        <w:rPr>
          <w:rFonts w:ascii="Sylfaen" w:hAnsi="Sylfaen" w:cs="Sylfaen"/>
          <w:b/>
          <w:highlight w:val="yellow"/>
          <w:lang w:val="ka-GE"/>
        </w:rPr>
        <w:t>ი</w:t>
      </w:r>
      <w:r w:rsidRPr="008B1108">
        <w:rPr>
          <w:rFonts w:ascii="Sylfaen" w:hAnsi="Sylfaen" w:cs="Sylfaen"/>
          <w:b/>
          <w:highlight w:val="yellow"/>
          <w:lang w:val="ka-GE"/>
        </w:rPr>
        <w:t>.</w:t>
      </w:r>
    </w:p>
    <w:p w14:paraId="735A4A15" w14:textId="5E2932AC" w:rsidR="00814581" w:rsidRPr="001C66E7" w:rsidRDefault="0063633B" w:rsidP="00795D1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color w:val="auto"/>
          <w:lang w:val="ka-GE"/>
        </w:rPr>
      </w:pPr>
      <w:r w:rsidRPr="001C66E7">
        <w:rPr>
          <w:rFonts w:ascii="Sylfaen" w:eastAsiaTheme="minorHAnsi" w:hAnsi="Sylfaen" w:cstheme="minorBidi"/>
          <w:color w:val="auto"/>
          <w:lang w:val="ka-GE"/>
        </w:rPr>
        <w:t xml:space="preserve">აგრეთვე შემოსულია ცენტრის </w:t>
      </w:r>
      <w:r w:rsidRPr="001C66E7">
        <w:rPr>
          <w:rFonts w:asciiTheme="minorHAnsi" w:hAnsiTheme="minorHAnsi" w:cs="Arial"/>
          <w:lang w:val="ka-GE"/>
        </w:rPr>
        <w:t xml:space="preserve">24 მარტის  </w:t>
      </w:r>
      <w:r w:rsidRPr="001C66E7">
        <w:rPr>
          <w:rFonts w:ascii="Arial" w:hAnsi="Arial" w:cs="Arial"/>
          <w:lang w:val="ka-GE"/>
        </w:rPr>
        <w:t xml:space="preserve"> </w:t>
      </w:r>
      <w:r w:rsidRPr="001C66E7">
        <w:rPr>
          <w:rFonts w:asciiTheme="minorHAnsi" w:hAnsiTheme="minorHAnsi" w:cs="Arial"/>
          <w:lang w:val="ka-GE"/>
        </w:rPr>
        <w:t>N06/933</w:t>
      </w:r>
      <w:r w:rsidRPr="001C66E7">
        <w:rPr>
          <w:rFonts w:ascii="Sylfaen" w:eastAsiaTheme="minorHAnsi" w:hAnsi="Sylfaen" w:cstheme="minorBidi"/>
          <w:color w:val="auto"/>
          <w:lang w:val="ka-GE"/>
        </w:rPr>
        <w:t xml:space="preserve"> წერილი, სადაც აღნიშნულია, რომ </w:t>
      </w:r>
      <w:r w:rsidR="00814581" w:rsidRPr="001C66E7">
        <w:rPr>
          <w:rFonts w:ascii="Sylfaen" w:eastAsiaTheme="minorHAnsi" w:hAnsi="Sylfaen" w:cstheme="minorBidi"/>
          <w:color w:val="auto"/>
          <w:lang w:val="ka-GE"/>
        </w:rPr>
        <w:t>საქართველოს მთავრობა,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(შემდგომში - ცენტრი)  და  ყველა შესაბამის სახელმწიფო უწყებასთან კოორდინაციით, ახორციელებს ქვეყანაში COVID -</w:t>
      </w:r>
      <w:r w:rsidRPr="001C66E7">
        <w:rPr>
          <w:rFonts w:ascii="Sylfaen" w:eastAsiaTheme="minorHAnsi" w:hAnsi="Sylfaen" w:cstheme="minorBidi"/>
          <w:color w:val="auto"/>
          <w:lang w:val="ka-GE"/>
        </w:rPr>
        <w:t xml:space="preserve"> </w:t>
      </w:r>
      <w:r w:rsidR="00814581" w:rsidRPr="001C66E7">
        <w:rPr>
          <w:rFonts w:ascii="Sylfaen" w:eastAsiaTheme="minorHAnsi" w:hAnsi="Sylfaen" w:cstheme="minorBidi"/>
          <w:color w:val="auto"/>
          <w:lang w:val="ka-GE"/>
        </w:rPr>
        <w:t xml:space="preserve">19 </w:t>
      </w:r>
      <w:r w:rsidR="00814581" w:rsidRPr="001C66E7">
        <w:rPr>
          <w:rFonts w:ascii="Sylfaen" w:eastAsiaTheme="minorHAnsi" w:hAnsi="Sylfaen" w:cstheme="minorBidi"/>
          <w:color w:val="1D2228"/>
          <w:lang w:val="ka-GE"/>
        </w:rPr>
        <w:t xml:space="preserve">  </w:t>
      </w:r>
      <w:r w:rsidR="00814581" w:rsidRPr="001C66E7">
        <w:rPr>
          <w:rFonts w:ascii="Sylfaen" w:eastAsiaTheme="minorHAnsi" w:hAnsi="Sylfaen" w:cstheme="minorBidi"/>
          <w:color w:val="auto"/>
          <w:lang w:val="ka-GE"/>
        </w:rPr>
        <w:t xml:space="preserve">მასიური გავრცელების რისკების შემცირებისა და თავიდან აცილების ღონისძიებებს.   ცენტრი წარმოადგენს </w:t>
      </w:r>
      <w:bookmarkStart w:id="0" w:name="_Hlk33346796"/>
      <w:r w:rsidRPr="001C66E7">
        <w:rPr>
          <w:rFonts w:ascii="Sylfaen" w:hAnsi="Sylfaen" w:cs="Sylfaen"/>
          <w:lang w:val="ka-GE"/>
        </w:rPr>
        <w:t>„</w:t>
      </w:r>
      <w:r w:rsidR="00814581" w:rsidRPr="001C66E7">
        <w:rPr>
          <w:rFonts w:ascii="Sylfaen" w:hAnsi="Sylfaen" w:cs="Sylfaen"/>
          <w:lang w:val="ka-GE"/>
        </w:rPr>
        <w:t xml:space="preserve">საქართველოში ახალი კორონავირუსის შესაძლო გავრცელების </w:t>
      </w:r>
      <w:r w:rsidR="00814581" w:rsidRPr="001C66E7">
        <w:rPr>
          <w:rFonts w:ascii="Sylfaen" w:hAnsi="Sylfaen" w:cs="Sylfaen"/>
          <w:lang w:val="ka-GE"/>
        </w:rPr>
        <w:lastRenderedPageBreak/>
        <w:t>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r w:rsidRPr="001C66E7">
        <w:rPr>
          <w:rFonts w:ascii="Sylfaen" w:hAnsi="Sylfaen" w:cs="Sylfaen"/>
          <w:lang w:val="ka-GE"/>
        </w:rPr>
        <w:t>“</w:t>
      </w:r>
      <w:r w:rsidR="00814581" w:rsidRPr="001C66E7">
        <w:rPr>
          <w:rFonts w:ascii="Sylfaen" w:hAnsi="Sylfaen" w:cs="Sylfaen"/>
          <w:lang w:val="ka-GE"/>
        </w:rPr>
        <w:t xml:space="preserve"> საქართველოს მთავრობის 2020 წლის 28 იანვრის N164  განკარგულებით გათვალისწინებული ღონისძიებების განხორციელებისთვის სამდივნოს ფუნქციას.</w:t>
      </w:r>
      <w:r w:rsidR="00814581" w:rsidRPr="001C66E7">
        <w:rPr>
          <w:rFonts w:ascii="Sylfaen" w:hAnsi="Sylfaen" w:cs="Sylfaen"/>
          <w:color w:val="FF0000"/>
          <w:lang w:val="ka-GE"/>
        </w:rPr>
        <w:t xml:space="preserve"> </w:t>
      </w:r>
      <w:bookmarkEnd w:id="0"/>
      <w:r w:rsidR="00814581" w:rsidRPr="001C66E7">
        <w:rPr>
          <w:rFonts w:ascii="Sylfaen" w:hAnsi="Sylfaen" w:cs="Sylfaen"/>
          <w:color w:val="auto"/>
          <w:lang w:val="ka-GE"/>
        </w:rPr>
        <w:t>ცენტრის ლუგარის საზოგადოებრივი ჯანდაცვის ცენტრი წარმოადგენს სათაო ლაბორატორიას, სადაც გროვდება და კეთდება ლაბორატორიული კვლევები,  პაციენტების  ახალი კორონავირუსით ინფიცირების  დასადგენად</w:t>
      </w:r>
      <w:r w:rsidRPr="001C66E7">
        <w:rPr>
          <w:rFonts w:ascii="Sylfaen" w:hAnsi="Sylfaen" w:cs="Sylfaen"/>
          <w:color w:val="auto"/>
          <w:lang w:val="ka-GE"/>
        </w:rPr>
        <w:t xml:space="preserve">. </w:t>
      </w:r>
    </w:p>
    <w:p w14:paraId="69D90E6C" w14:textId="77777777" w:rsidR="00795D1E" w:rsidRPr="001C66E7" w:rsidRDefault="00814581" w:rsidP="00795D1E">
      <w:pPr>
        <w:spacing w:after="0"/>
        <w:ind w:firstLine="720"/>
        <w:jc w:val="both"/>
        <w:rPr>
          <w:rFonts w:ascii="Sylfaen" w:hAnsi="Sylfaen"/>
          <w:sz w:val="24"/>
          <w:szCs w:val="24"/>
          <w:lang w:val="ka-GE" w:eastAsia="ka-GE"/>
        </w:rPr>
      </w:pPr>
      <w:r w:rsidRPr="001C66E7">
        <w:rPr>
          <w:rFonts w:ascii="Sylfaen" w:hAnsi="Sylfaen"/>
          <w:sz w:val="24"/>
          <w:szCs w:val="24"/>
          <w:lang w:val="ka-GE"/>
        </w:rPr>
        <w:t xml:space="preserve">ვინაიდან იმატებს დაზიანებულ ქვეყნებთა რიცხვი და ასევე, საზღვრებზე გამკაცრებულია კონტროლი და დაწესებულია საკარანტინო და თვითიზოლაციის წესები, შესაბამისად,  უზარმაზარი დატვირთვა აქვთ სრულიად ცენტრის თანამშრომლებს, განსაკუთრებით ეპიდემიოლოგებს, ლაბორანტებს, ცხელი ხაზის თანამშრომლებს, მძღოლებს, რომლებიც გარკევული პერიოდის შემდგომ შესაძლებელია საკმარისი არ აღმოჩნდნენ პანდემიასთან საბრძოლველად. </w:t>
      </w:r>
      <w:r w:rsidRPr="001C66E7">
        <w:rPr>
          <w:rFonts w:ascii="Sylfaen" w:hAnsi="Sylfaen"/>
          <w:sz w:val="24"/>
          <w:szCs w:val="24"/>
          <w:lang w:val="ka-GE" w:eastAsia="ka-GE"/>
        </w:rPr>
        <w:t>ზემოთქმულიდან გამომდინარე,</w:t>
      </w:r>
      <w:r w:rsidR="00C222CF" w:rsidRPr="001C66E7">
        <w:rPr>
          <w:rFonts w:ascii="Sylfaen" w:hAnsi="Sylfaen"/>
          <w:sz w:val="24"/>
          <w:szCs w:val="24"/>
          <w:lang w:val="ka-GE" w:eastAsia="ka-GE"/>
        </w:rPr>
        <w:t xml:space="preserve"> </w:t>
      </w:r>
      <w:r w:rsidR="00C222CF" w:rsidRPr="001C66E7">
        <w:rPr>
          <w:rFonts w:ascii="Sylfaen" w:hAnsi="Sylfaen" w:cs="Sylfaen"/>
          <w:sz w:val="24"/>
          <w:szCs w:val="24"/>
          <w:lang w:val="ka-GE"/>
        </w:rPr>
        <w:t>საჭიროა შრომითი ხელშეკრულებით დასაქმებულ პირთა რიცხოვნობის გაზრდა 56 ერთეულით</w:t>
      </w:r>
      <w:r w:rsidR="00907FD5" w:rsidRPr="001C66E7">
        <w:rPr>
          <w:rFonts w:ascii="Sylfaen" w:hAnsi="Sylfaen" w:cs="Sylfaen"/>
          <w:sz w:val="24"/>
          <w:szCs w:val="24"/>
          <w:lang w:val="ka-GE"/>
        </w:rPr>
        <w:t xml:space="preserve"> (თვის სავარაუდო ანაზღაურება 50 000 ლარ</w:t>
      </w:r>
      <w:r w:rsidR="001C66E7">
        <w:rPr>
          <w:rFonts w:ascii="Sylfaen" w:hAnsi="Sylfaen" w:cs="Sylfaen"/>
          <w:sz w:val="24"/>
          <w:szCs w:val="24"/>
          <w:lang w:val="ka-GE"/>
        </w:rPr>
        <w:t>ი</w:t>
      </w:r>
      <w:r w:rsidR="00907FD5" w:rsidRPr="001C66E7">
        <w:rPr>
          <w:rFonts w:ascii="Sylfaen" w:hAnsi="Sylfaen" w:cs="Sylfaen"/>
          <w:sz w:val="24"/>
          <w:szCs w:val="24"/>
          <w:lang w:val="ka-GE"/>
        </w:rPr>
        <w:t>)</w:t>
      </w:r>
      <w:r w:rsidR="00C222CF" w:rsidRPr="001C66E7">
        <w:rPr>
          <w:rFonts w:ascii="Sylfaen" w:hAnsi="Sylfaen" w:cs="Sylfaen"/>
          <w:sz w:val="24"/>
          <w:szCs w:val="24"/>
          <w:lang w:val="ka-GE"/>
        </w:rPr>
        <w:t>.</w:t>
      </w:r>
      <w:r w:rsidR="00907FD5" w:rsidRPr="001C66E7">
        <w:rPr>
          <w:rFonts w:ascii="Sylfaen" w:hAnsi="Sylfaen" w:cs="Sylfaen"/>
          <w:sz w:val="24"/>
          <w:szCs w:val="24"/>
          <w:lang w:val="ka-GE"/>
        </w:rPr>
        <w:t xml:space="preserve"> ამ ეტაპზე</w:t>
      </w:r>
      <w:r w:rsidR="00C222CF" w:rsidRPr="001C66E7">
        <w:rPr>
          <w:rFonts w:ascii="Sylfaen" w:hAnsi="Sylfaen" w:cs="Sylfaen"/>
          <w:sz w:val="24"/>
          <w:szCs w:val="24"/>
          <w:lang w:val="ka-GE"/>
        </w:rPr>
        <w:t xml:space="preserve"> </w:t>
      </w:r>
      <w:r w:rsidR="00907FD5" w:rsidRPr="001C66E7">
        <w:rPr>
          <w:rFonts w:ascii="Sylfaen" w:hAnsi="Sylfaen" w:cs="Sylfaen"/>
          <w:sz w:val="24"/>
          <w:szCs w:val="24"/>
          <w:lang w:val="ka-GE"/>
        </w:rPr>
        <w:t xml:space="preserve">მიზანშეწონილად </w:t>
      </w:r>
      <w:r w:rsidR="001C66E7" w:rsidRPr="001C66E7">
        <w:rPr>
          <w:rFonts w:ascii="Sylfaen" w:hAnsi="Sylfaen" w:cs="Sylfaen"/>
          <w:sz w:val="24"/>
          <w:szCs w:val="24"/>
          <w:lang w:val="ka-GE"/>
        </w:rPr>
        <w:t>ჩაითვალა</w:t>
      </w:r>
      <w:r w:rsidR="00907FD5" w:rsidRPr="001C66E7">
        <w:rPr>
          <w:rFonts w:ascii="Sylfaen" w:hAnsi="Sylfaen" w:cs="Sylfaen"/>
          <w:sz w:val="24"/>
          <w:szCs w:val="24"/>
          <w:lang w:val="ka-GE"/>
        </w:rPr>
        <w:t xml:space="preserve"> შრომითი ხელშეკრულებით დასაქმებულ პირთა შრომის ანაზღაურე</w:t>
      </w:r>
      <w:r w:rsidR="001C66E7" w:rsidRPr="001C66E7">
        <w:rPr>
          <w:rFonts w:ascii="Sylfaen" w:hAnsi="Sylfaen" w:cs="Sylfaen"/>
          <w:sz w:val="24"/>
          <w:szCs w:val="24"/>
          <w:lang w:val="ka-GE"/>
        </w:rPr>
        <w:t xml:space="preserve">ბა </w:t>
      </w:r>
      <w:r w:rsidR="00C222CF" w:rsidRPr="001C66E7">
        <w:rPr>
          <w:rFonts w:ascii="Sylfaen" w:hAnsi="Sylfaen" w:cs="Sylfaen"/>
          <w:sz w:val="24"/>
          <w:szCs w:val="24"/>
          <w:lang w:val="ka-GE" w:eastAsia="ka-GE"/>
        </w:rPr>
        <w:t>გა</w:t>
      </w:r>
      <w:r w:rsidR="001C66E7" w:rsidRPr="001C66E7">
        <w:rPr>
          <w:rFonts w:ascii="Sylfaen" w:hAnsi="Sylfaen" w:cs="Sylfaen"/>
          <w:sz w:val="24"/>
          <w:szCs w:val="24"/>
          <w:lang w:val="ka-GE" w:eastAsia="ka-GE"/>
        </w:rPr>
        <w:t>ნისაღვროს</w:t>
      </w:r>
      <w:r w:rsidR="00C222CF" w:rsidRPr="001C66E7">
        <w:rPr>
          <w:rFonts w:ascii="Sylfaen" w:hAnsi="Sylfaen" w:cs="Sylfaen"/>
          <w:sz w:val="24"/>
          <w:szCs w:val="24"/>
          <w:lang w:val="ka-GE" w:eastAsia="ka-GE"/>
        </w:rPr>
        <w:t xml:space="preserve"> </w:t>
      </w:r>
      <w:r w:rsidR="0063633B" w:rsidRPr="001C66E7">
        <w:rPr>
          <w:rFonts w:ascii="Sylfaen" w:hAnsi="Sylfaen" w:cs="Sylfaen"/>
          <w:sz w:val="24"/>
          <w:szCs w:val="24"/>
          <w:lang w:val="ka-GE" w:eastAsia="ka-GE"/>
        </w:rPr>
        <w:t xml:space="preserve">3 </w:t>
      </w:r>
      <w:r w:rsidR="00C222CF" w:rsidRPr="001C66E7">
        <w:rPr>
          <w:rFonts w:ascii="Sylfaen" w:hAnsi="Sylfaen" w:cs="Sylfaen"/>
          <w:sz w:val="24"/>
          <w:szCs w:val="24"/>
          <w:lang w:val="ka-GE" w:eastAsia="ka-GE"/>
        </w:rPr>
        <w:t xml:space="preserve">თვის </w:t>
      </w:r>
      <w:r w:rsidR="001C66E7" w:rsidRPr="001C66E7">
        <w:rPr>
          <w:rFonts w:ascii="Sylfaen" w:hAnsi="Sylfaen" w:cs="Sylfaen"/>
          <w:sz w:val="24"/>
          <w:szCs w:val="24"/>
          <w:lang w:val="ka-GE" w:eastAsia="ka-GE"/>
        </w:rPr>
        <w:t xml:space="preserve">ვადით, </w:t>
      </w:r>
      <w:r w:rsidR="00C222CF" w:rsidRPr="001C66E7">
        <w:rPr>
          <w:rFonts w:ascii="Sylfaen" w:hAnsi="Sylfaen" w:cs="Sylfaen"/>
          <w:sz w:val="24"/>
          <w:szCs w:val="24"/>
          <w:lang w:val="ka-GE" w:eastAsia="ka-GE"/>
        </w:rPr>
        <w:t xml:space="preserve"> </w:t>
      </w:r>
      <w:r w:rsidR="0063633B" w:rsidRPr="001C66E7">
        <w:rPr>
          <w:rFonts w:ascii="Sylfaen" w:hAnsi="Sylfaen" w:cs="Sylfaen"/>
          <w:b/>
          <w:sz w:val="24"/>
          <w:szCs w:val="24"/>
          <w:lang w:val="ka-GE" w:eastAsia="ka-GE"/>
        </w:rPr>
        <w:t>1</w:t>
      </w:r>
      <w:r w:rsidR="00C222CF" w:rsidRPr="001C66E7">
        <w:rPr>
          <w:rFonts w:ascii="Sylfaen" w:hAnsi="Sylfaen" w:cs="Sylfaen"/>
          <w:b/>
          <w:sz w:val="24"/>
          <w:szCs w:val="24"/>
          <w:lang w:val="ka-GE" w:eastAsia="ka-GE"/>
        </w:rPr>
        <w:t xml:space="preserve">50 000 ლარის </w:t>
      </w:r>
      <w:r w:rsidR="001C66E7" w:rsidRPr="001C66E7">
        <w:rPr>
          <w:rFonts w:ascii="Sylfaen" w:hAnsi="Sylfaen" w:cs="Sylfaen"/>
          <w:b/>
          <w:sz w:val="24"/>
          <w:szCs w:val="24"/>
          <w:lang w:val="ka-GE" w:eastAsia="ka-GE"/>
        </w:rPr>
        <w:t>ო</w:t>
      </w:r>
      <w:r w:rsidR="001C66E7">
        <w:rPr>
          <w:rFonts w:ascii="Sylfaen" w:hAnsi="Sylfaen" w:cs="Sylfaen"/>
          <w:b/>
          <w:sz w:val="24"/>
          <w:szCs w:val="24"/>
          <w:lang w:val="ka-GE" w:eastAsia="ka-GE"/>
        </w:rPr>
        <w:t>დ</w:t>
      </w:r>
      <w:r w:rsidR="001C66E7" w:rsidRPr="001C66E7">
        <w:rPr>
          <w:rFonts w:ascii="Sylfaen" w:hAnsi="Sylfaen" w:cs="Sylfaen"/>
          <w:b/>
          <w:sz w:val="24"/>
          <w:szCs w:val="24"/>
          <w:lang w:val="ka-GE" w:eastAsia="ka-GE"/>
        </w:rPr>
        <w:t>ენობით</w:t>
      </w:r>
      <w:r w:rsidR="0063633B" w:rsidRPr="001C66E7">
        <w:rPr>
          <w:rFonts w:ascii="Sylfaen" w:hAnsi="Sylfaen" w:cs="Sylfaen"/>
          <w:b/>
          <w:sz w:val="24"/>
          <w:szCs w:val="24"/>
          <w:lang w:val="ka-GE" w:eastAsia="ka-GE"/>
        </w:rPr>
        <w:t>.</w:t>
      </w:r>
      <w:r w:rsidR="0063633B" w:rsidRPr="001C66E7">
        <w:rPr>
          <w:rFonts w:ascii="Sylfaen" w:hAnsi="Sylfaen"/>
          <w:sz w:val="24"/>
          <w:szCs w:val="24"/>
          <w:lang w:val="ka-GE" w:eastAsia="ka-GE"/>
        </w:rPr>
        <w:t xml:space="preserve"> </w:t>
      </w:r>
    </w:p>
    <w:p w14:paraId="15263A5D" w14:textId="7D21335E" w:rsidR="00C358B9" w:rsidRPr="009028E7" w:rsidRDefault="001C66E7" w:rsidP="00AA4C35">
      <w:pPr>
        <w:spacing w:after="0"/>
        <w:ind w:firstLine="720"/>
        <w:jc w:val="both"/>
        <w:rPr>
          <w:rFonts w:ascii="Sylfaen" w:hAnsi="Sylfaen"/>
          <w:sz w:val="24"/>
          <w:szCs w:val="24"/>
          <w:lang w:val="ka-GE" w:eastAsia="ka-GE"/>
        </w:rPr>
      </w:pPr>
      <w:r w:rsidRPr="001C66E7">
        <w:rPr>
          <w:rFonts w:ascii="Sylfaen" w:hAnsi="Sylfaen"/>
          <w:sz w:val="24"/>
          <w:szCs w:val="24"/>
          <w:lang w:val="ka-GE" w:eastAsia="ka-GE"/>
        </w:rPr>
        <w:t>მიზანშეწონილად მიგვაჩნია ზემოაღნიშნული</w:t>
      </w:r>
      <w:r w:rsidR="00AA4C35" w:rsidRPr="001C66E7">
        <w:rPr>
          <w:rFonts w:ascii="Sylfaen" w:hAnsi="Sylfaen"/>
          <w:sz w:val="24"/>
          <w:szCs w:val="24"/>
          <w:lang w:val="ka-GE" w:eastAsia="ka-GE"/>
        </w:rPr>
        <w:t>,</w:t>
      </w:r>
      <w:r w:rsidR="00795D1E" w:rsidRPr="001C66E7">
        <w:rPr>
          <w:rFonts w:ascii="Sylfaen" w:hAnsi="Sylfaen"/>
          <w:sz w:val="24"/>
          <w:szCs w:val="24"/>
          <w:lang w:val="ka-GE" w:eastAsia="ka-GE"/>
        </w:rPr>
        <w:t xml:space="preserve"> </w:t>
      </w:r>
      <w:r w:rsidRPr="001C66E7">
        <w:rPr>
          <w:rFonts w:ascii="Sylfaen" w:hAnsi="Sylfaen"/>
          <w:sz w:val="24"/>
          <w:szCs w:val="24"/>
          <w:lang w:val="ka-GE" w:eastAsia="ka-GE"/>
        </w:rPr>
        <w:t xml:space="preserve">გათვალისწინებული იქნეს </w:t>
      </w:r>
      <w:r w:rsidR="00AA4C35" w:rsidRPr="001C66E7">
        <w:rPr>
          <w:rFonts w:ascii="Sylfaen" w:hAnsi="Sylfaen"/>
          <w:sz w:val="24"/>
          <w:szCs w:val="24"/>
          <w:lang w:val="ka-GE" w:eastAsia="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w:t>
      </w:r>
      <w:r>
        <w:rPr>
          <w:rFonts w:ascii="Sylfaen" w:hAnsi="Sylfaen"/>
          <w:sz w:val="24"/>
          <w:szCs w:val="24"/>
          <w:lang w:val="ka-GE" w:eastAsia="ka-GE"/>
        </w:rPr>
        <w:t>.</w:t>
      </w:r>
      <w:r w:rsidR="009028E7">
        <w:rPr>
          <w:rFonts w:ascii="Sylfaen" w:hAnsi="Sylfaen"/>
          <w:sz w:val="24"/>
          <w:szCs w:val="24"/>
          <w:lang w:val="ka-GE" w:eastAsia="ka-GE"/>
        </w:rPr>
        <w:t xml:space="preserve"> </w:t>
      </w:r>
      <w:r w:rsidR="00C358B9" w:rsidRPr="001C66E7">
        <w:rPr>
          <w:rFonts w:ascii="Sylfaen" w:hAnsi="Sylfaen"/>
          <w:sz w:val="24"/>
          <w:szCs w:val="24"/>
          <w:lang w:val="ka-GE" w:eastAsia="ka-GE"/>
        </w:rPr>
        <w:t xml:space="preserve">დაემატოს ახალი ქვეპროგრამა - </w:t>
      </w:r>
      <w:r w:rsidR="00795D1E" w:rsidRPr="001C66E7">
        <w:rPr>
          <w:rFonts w:ascii="Sylfaen" w:hAnsi="Sylfaen"/>
          <w:sz w:val="24"/>
          <w:szCs w:val="24"/>
          <w:lang w:val="ka-GE" w:eastAsia="ka-GE"/>
        </w:rPr>
        <w:t xml:space="preserve">„ახალი კორონავირუსული დაავადების COVID 19-ის მართვის ხელშეწყობა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(პროგრამული კოდი </w:t>
      </w:r>
      <w:r w:rsidR="00795D1E" w:rsidRPr="009028E7">
        <w:rPr>
          <w:rFonts w:ascii="Sylfaen" w:hAnsi="Sylfaen"/>
          <w:b/>
          <w:bCs/>
          <w:sz w:val="24"/>
          <w:szCs w:val="24"/>
          <w:lang w:val="ka-GE" w:eastAsia="ka-GE"/>
        </w:rPr>
        <w:t>27 03 03 11 03</w:t>
      </w:r>
      <w:r w:rsidR="00795D1E" w:rsidRPr="001C66E7">
        <w:rPr>
          <w:rFonts w:ascii="Sylfaen" w:hAnsi="Sylfaen"/>
          <w:sz w:val="24"/>
          <w:szCs w:val="24"/>
          <w:lang w:val="ka-GE" w:eastAsia="ka-GE"/>
        </w:rPr>
        <w:t>)</w:t>
      </w:r>
      <w:r w:rsidR="00795D1E" w:rsidRPr="001C66E7">
        <w:rPr>
          <w:rFonts w:ascii="Times New Roman" w:hAnsi="Times New Roman" w:cs="Times New Roman"/>
          <w:sz w:val="24"/>
          <w:szCs w:val="24"/>
          <w:lang w:val="ka-GE" w:eastAsia="ka-GE"/>
        </w:rPr>
        <w:t>​</w:t>
      </w:r>
      <w:r w:rsidRPr="001C66E7">
        <w:rPr>
          <w:rFonts w:cs="Times New Roman"/>
          <w:sz w:val="24"/>
          <w:szCs w:val="24"/>
          <w:lang w:val="ka-GE" w:eastAsia="ka-GE"/>
        </w:rPr>
        <w:t xml:space="preserve">, </w:t>
      </w:r>
      <w:r w:rsidRPr="009028E7">
        <w:rPr>
          <w:rFonts w:ascii="Sylfaen" w:hAnsi="Sylfaen"/>
          <w:sz w:val="24"/>
          <w:szCs w:val="24"/>
          <w:lang w:val="ka-GE" w:eastAsia="ka-GE"/>
        </w:rPr>
        <w:t xml:space="preserve">ხოლო </w:t>
      </w:r>
      <w:r w:rsidRPr="00574442">
        <w:rPr>
          <w:rFonts w:ascii="Sylfaen" w:hAnsi="Sylfaen"/>
          <w:sz w:val="24"/>
          <w:szCs w:val="24"/>
          <w:highlight w:val="yellow"/>
          <w:lang w:val="ka-GE" w:eastAsia="ka-GE"/>
        </w:rPr>
        <w:t>თანხა განისაზღვოს</w:t>
      </w:r>
      <w:r w:rsidRPr="00574442">
        <w:rPr>
          <w:rFonts w:ascii="Sylfaen" w:hAnsi="Sylfaen"/>
          <w:b/>
          <w:bCs/>
          <w:sz w:val="24"/>
          <w:szCs w:val="24"/>
          <w:highlight w:val="yellow"/>
          <w:lang w:val="ka-GE" w:eastAsia="ka-GE"/>
        </w:rPr>
        <w:t xml:space="preserve"> </w:t>
      </w:r>
      <w:r w:rsidR="008B1108" w:rsidRPr="00574442">
        <w:rPr>
          <w:rFonts w:ascii="Sylfaen" w:hAnsi="Sylfaen"/>
          <w:b/>
          <w:bCs/>
          <w:sz w:val="24"/>
          <w:szCs w:val="24"/>
          <w:highlight w:val="yellow"/>
          <w:lang w:val="ka-GE" w:eastAsia="ka-GE"/>
        </w:rPr>
        <w:t>2 1</w:t>
      </w:r>
      <w:r w:rsidRPr="00574442">
        <w:rPr>
          <w:rFonts w:ascii="Sylfaen" w:hAnsi="Sylfaen"/>
          <w:b/>
          <w:bCs/>
          <w:sz w:val="24"/>
          <w:szCs w:val="24"/>
          <w:highlight w:val="yellow"/>
          <w:lang w:val="ka-GE" w:eastAsia="ka-GE"/>
        </w:rPr>
        <w:t>50 000 ლარის ოდენობით.</w:t>
      </w:r>
      <w:r w:rsidR="00C358B9" w:rsidRPr="009028E7">
        <w:rPr>
          <w:rFonts w:ascii="Sylfaen" w:hAnsi="Sylfaen"/>
          <w:sz w:val="24"/>
          <w:szCs w:val="24"/>
          <w:lang w:val="ka-GE" w:eastAsia="ka-GE"/>
        </w:rPr>
        <w:t xml:space="preserve"> </w:t>
      </w:r>
    </w:p>
    <w:p w14:paraId="7699C67E" w14:textId="77777777" w:rsidR="00C358B9" w:rsidRPr="001C66E7" w:rsidRDefault="00C358B9" w:rsidP="00AA4C35">
      <w:pPr>
        <w:spacing w:after="0"/>
        <w:ind w:firstLine="720"/>
        <w:jc w:val="both"/>
        <w:rPr>
          <w:rFonts w:ascii="Sylfaen" w:hAnsi="Sylfaen"/>
          <w:sz w:val="24"/>
          <w:szCs w:val="24"/>
          <w:lang w:val="ka-GE" w:eastAsia="ka-GE"/>
        </w:rPr>
      </w:pPr>
    </w:p>
    <w:p w14:paraId="0460BF45" w14:textId="77777777" w:rsidR="00C358B9" w:rsidRPr="001C66E7" w:rsidRDefault="00C358B9" w:rsidP="00AA4C35">
      <w:pPr>
        <w:spacing w:after="0"/>
        <w:ind w:firstLine="720"/>
        <w:jc w:val="both"/>
        <w:rPr>
          <w:rFonts w:ascii="Sylfaen" w:hAnsi="Sylfaen"/>
          <w:sz w:val="24"/>
          <w:szCs w:val="24"/>
          <w:lang w:val="ka-GE" w:eastAsia="ka-GE"/>
        </w:rPr>
      </w:pPr>
      <w:r w:rsidRPr="001C66E7">
        <w:rPr>
          <w:rFonts w:ascii="Sylfaen" w:hAnsi="Sylfaen"/>
          <w:sz w:val="24"/>
          <w:szCs w:val="24"/>
          <w:lang w:val="ka-GE" w:eastAsia="ka-GE"/>
        </w:rPr>
        <w:t>პატივისცემით,</w:t>
      </w:r>
    </w:p>
    <w:p w14:paraId="0E967856" w14:textId="77777777" w:rsidR="00907FD5" w:rsidRDefault="00907FD5" w:rsidP="00AA4C35">
      <w:pPr>
        <w:spacing w:after="0"/>
        <w:ind w:firstLine="720"/>
        <w:jc w:val="both"/>
        <w:rPr>
          <w:rFonts w:ascii="Sylfaen" w:hAnsi="Sylfaen"/>
          <w:szCs w:val="24"/>
          <w:lang w:val="ka-GE" w:eastAsia="ka-GE"/>
        </w:rPr>
      </w:pPr>
    </w:p>
    <w:p w14:paraId="3D932C8C" w14:textId="77777777" w:rsidR="00907FD5" w:rsidRDefault="00907FD5" w:rsidP="00AA4C35">
      <w:pPr>
        <w:spacing w:after="0"/>
        <w:ind w:firstLine="720"/>
        <w:jc w:val="both"/>
        <w:rPr>
          <w:rFonts w:ascii="Sylfaen" w:hAnsi="Sylfaen"/>
          <w:szCs w:val="24"/>
          <w:lang w:val="ka-GE" w:eastAsia="ka-GE"/>
        </w:rPr>
      </w:pPr>
    </w:p>
    <w:sectPr w:rsidR="00907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Nusx">
    <w:altName w:val="Times New Roman"/>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581"/>
    <w:rsid w:val="001C66E7"/>
    <w:rsid w:val="00213819"/>
    <w:rsid w:val="002F54A2"/>
    <w:rsid w:val="00574442"/>
    <w:rsid w:val="0063633B"/>
    <w:rsid w:val="006D0F09"/>
    <w:rsid w:val="006F34C2"/>
    <w:rsid w:val="007908C2"/>
    <w:rsid w:val="00795D1E"/>
    <w:rsid w:val="00814581"/>
    <w:rsid w:val="008B1108"/>
    <w:rsid w:val="009028E7"/>
    <w:rsid w:val="009059D3"/>
    <w:rsid w:val="00907FD5"/>
    <w:rsid w:val="00992034"/>
    <w:rsid w:val="009E3357"/>
    <w:rsid w:val="00A7487B"/>
    <w:rsid w:val="00AA4C35"/>
    <w:rsid w:val="00C222CF"/>
    <w:rsid w:val="00C358B9"/>
    <w:rsid w:val="00EB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1483"/>
  <w15:chartTrackingRefBased/>
  <w15:docId w15:val="{C17FF301-7B28-4D59-AAE9-9564AE88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814581"/>
  </w:style>
  <w:style w:type="character" w:customStyle="1" w:styleId="rp61">
    <w:name w:val="_rp_61"/>
    <w:basedOn w:val="DefaultParagraphFont"/>
    <w:rsid w:val="00814581"/>
  </w:style>
  <w:style w:type="character" w:customStyle="1" w:styleId="fc4">
    <w:name w:val="_fc_4"/>
    <w:basedOn w:val="DefaultParagraphFont"/>
    <w:rsid w:val="00814581"/>
  </w:style>
  <w:style w:type="character" w:customStyle="1" w:styleId="peb">
    <w:name w:val="_pe_b"/>
    <w:basedOn w:val="DefaultParagraphFont"/>
    <w:rsid w:val="00814581"/>
  </w:style>
  <w:style w:type="character" w:customStyle="1" w:styleId="bidi">
    <w:name w:val="bidi"/>
    <w:basedOn w:val="DefaultParagraphFont"/>
    <w:rsid w:val="00814581"/>
  </w:style>
  <w:style w:type="character" w:customStyle="1" w:styleId="rpd1">
    <w:name w:val="_rp_d1"/>
    <w:basedOn w:val="DefaultParagraphFont"/>
    <w:rsid w:val="00814581"/>
  </w:style>
  <w:style w:type="paragraph" w:styleId="NormalWeb">
    <w:name w:val="Normal (Web)"/>
    <w:basedOn w:val="Normal"/>
    <w:uiPriority w:val="99"/>
    <w:semiHidden/>
    <w:unhideWhenUsed/>
    <w:rsid w:val="008145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45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uiPriority w:val="99"/>
    <w:rsid w:val="00814581"/>
    <w:pPr>
      <w:autoSpaceDE w:val="0"/>
      <w:autoSpaceDN w:val="0"/>
      <w:adjustRightInd w:val="0"/>
      <w:spacing w:after="0" w:line="240" w:lineRule="auto"/>
    </w:pPr>
    <w:rPr>
      <w:rFonts w:ascii="AcadNusx" w:eastAsiaTheme="minorEastAsia" w:hAnsi="AcadNusx" w:cs="AcadNusx"/>
      <w:color w:val="000000"/>
      <w:sz w:val="24"/>
      <w:szCs w:val="24"/>
    </w:rPr>
  </w:style>
  <w:style w:type="character" w:customStyle="1" w:styleId="highlight">
    <w:name w:val="highlight"/>
    <w:basedOn w:val="DefaultParagraphFont"/>
    <w:rsid w:val="00AA4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15685">
      <w:bodyDiv w:val="1"/>
      <w:marLeft w:val="0"/>
      <w:marRight w:val="0"/>
      <w:marTop w:val="0"/>
      <w:marBottom w:val="0"/>
      <w:divBdr>
        <w:top w:val="none" w:sz="0" w:space="0" w:color="auto"/>
        <w:left w:val="none" w:sz="0" w:space="0" w:color="auto"/>
        <w:bottom w:val="none" w:sz="0" w:space="0" w:color="auto"/>
        <w:right w:val="none" w:sz="0" w:space="0" w:color="auto"/>
      </w:divBdr>
    </w:div>
    <w:div w:id="355892890">
      <w:bodyDiv w:val="1"/>
      <w:marLeft w:val="0"/>
      <w:marRight w:val="0"/>
      <w:marTop w:val="0"/>
      <w:marBottom w:val="0"/>
      <w:divBdr>
        <w:top w:val="none" w:sz="0" w:space="0" w:color="auto"/>
        <w:left w:val="none" w:sz="0" w:space="0" w:color="auto"/>
        <w:bottom w:val="none" w:sz="0" w:space="0" w:color="auto"/>
        <w:right w:val="none" w:sz="0" w:space="0" w:color="auto"/>
      </w:divBdr>
      <w:divsChild>
        <w:div w:id="602223045">
          <w:marLeft w:val="0"/>
          <w:marRight w:val="0"/>
          <w:marTop w:val="0"/>
          <w:marBottom w:val="0"/>
          <w:divBdr>
            <w:top w:val="none" w:sz="0" w:space="0" w:color="auto"/>
            <w:left w:val="none" w:sz="0" w:space="0" w:color="auto"/>
            <w:bottom w:val="none" w:sz="0" w:space="0" w:color="auto"/>
            <w:right w:val="none" w:sz="0" w:space="0" w:color="auto"/>
          </w:divBdr>
          <w:divsChild>
            <w:div w:id="746073739">
              <w:marLeft w:val="0"/>
              <w:marRight w:val="450"/>
              <w:marTop w:val="0"/>
              <w:marBottom w:val="135"/>
              <w:divBdr>
                <w:top w:val="none" w:sz="0" w:space="0" w:color="auto"/>
                <w:left w:val="none" w:sz="0" w:space="0" w:color="auto"/>
                <w:bottom w:val="none" w:sz="0" w:space="0" w:color="auto"/>
                <w:right w:val="none" w:sz="0" w:space="0" w:color="auto"/>
              </w:divBdr>
            </w:div>
          </w:divsChild>
        </w:div>
        <w:div w:id="268323065">
          <w:marLeft w:val="0"/>
          <w:marRight w:val="0"/>
          <w:marTop w:val="0"/>
          <w:marBottom w:val="0"/>
          <w:divBdr>
            <w:top w:val="none" w:sz="0" w:space="0" w:color="auto"/>
            <w:left w:val="none" w:sz="0" w:space="0" w:color="auto"/>
            <w:bottom w:val="none" w:sz="0" w:space="0" w:color="auto"/>
            <w:right w:val="none" w:sz="0" w:space="0" w:color="auto"/>
          </w:divBdr>
          <w:divsChild>
            <w:div w:id="1662848838">
              <w:marLeft w:val="0"/>
              <w:marRight w:val="0"/>
              <w:marTop w:val="0"/>
              <w:marBottom w:val="0"/>
              <w:divBdr>
                <w:top w:val="none" w:sz="0" w:space="0" w:color="auto"/>
                <w:left w:val="none" w:sz="0" w:space="0" w:color="auto"/>
                <w:bottom w:val="none" w:sz="0" w:space="0" w:color="auto"/>
                <w:right w:val="none" w:sz="0" w:space="0" w:color="auto"/>
              </w:divBdr>
              <w:divsChild>
                <w:div w:id="1141384861">
                  <w:marLeft w:val="0"/>
                  <w:marRight w:val="0"/>
                  <w:marTop w:val="0"/>
                  <w:marBottom w:val="0"/>
                  <w:divBdr>
                    <w:top w:val="none" w:sz="0" w:space="0" w:color="auto"/>
                    <w:left w:val="none" w:sz="0" w:space="0" w:color="auto"/>
                    <w:bottom w:val="none" w:sz="0" w:space="0" w:color="auto"/>
                    <w:right w:val="none" w:sz="0" w:space="0" w:color="auto"/>
                  </w:divBdr>
                  <w:divsChild>
                    <w:div w:id="1685093219">
                      <w:marLeft w:val="0"/>
                      <w:marRight w:val="0"/>
                      <w:marTop w:val="0"/>
                      <w:marBottom w:val="0"/>
                      <w:divBdr>
                        <w:top w:val="none" w:sz="0" w:space="0" w:color="auto"/>
                        <w:left w:val="none" w:sz="0" w:space="0" w:color="auto"/>
                        <w:bottom w:val="none" w:sz="0" w:space="0" w:color="auto"/>
                        <w:right w:val="none" w:sz="0" w:space="0" w:color="auto"/>
                      </w:divBdr>
                      <w:divsChild>
                        <w:div w:id="776214632">
                          <w:marLeft w:val="0"/>
                          <w:marRight w:val="0"/>
                          <w:marTop w:val="0"/>
                          <w:marBottom w:val="0"/>
                          <w:divBdr>
                            <w:top w:val="none" w:sz="0" w:space="0" w:color="EAEAEA"/>
                            <w:left w:val="none" w:sz="0" w:space="0" w:color="EAEAEA"/>
                            <w:bottom w:val="single" w:sz="6" w:space="23" w:color="EAEAEA"/>
                            <w:right w:val="none" w:sz="0" w:space="0" w:color="EAEAEA"/>
                          </w:divBdr>
                          <w:divsChild>
                            <w:div w:id="795299754">
                              <w:marLeft w:val="0"/>
                              <w:marRight w:val="0"/>
                              <w:marTop w:val="0"/>
                              <w:marBottom w:val="0"/>
                              <w:divBdr>
                                <w:top w:val="none" w:sz="0" w:space="0" w:color="auto"/>
                                <w:left w:val="none" w:sz="0" w:space="0" w:color="auto"/>
                                <w:bottom w:val="none" w:sz="0" w:space="0" w:color="auto"/>
                                <w:right w:val="none" w:sz="0" w:space="0" w:color="auto"/>
                              </w:divBdr>
                              <w:divsChild>
                                <w:div w:id="506216717">
                                  <w:marLeft w:val="0"/>
                                  <w:marRight w:val="0"/>
                                  <w:marTop w:val="0"/>
                                  <w:marBottom w:val="0"/>
                                  <w:divBdr>
                                    <w:top w:val="none" w:sz="0" w:space="0" w:color="auto"/>
                                    <w:left w:val="none" w:sz="0" w:space="0" w:color="auto"/>
                                    <w:bottom w:val="none" w:sz="0" w:space="0" w:color="auto"/>
                                    <w:right w:val="none" w:sz="0" w:space="0" w:color="auto"/>
                                  </w:divBdr>
                                  <w:divsChild>
                                    <w:div w:id="606304850">
                                      <w:marLeft w:val="0"/>
                                      <w:marRight w:val="0"/>
                                      <w:marTop w:val="0"/>
                                      <w:marBottom w:val="0"/>
                                      <w:divBdr>
                                        <w:top w:val="none" w:sz="0" w:space="0" w:color="auto"/>
                                        <w:left w:val="none" w:sz="0" w:space="0" w:color="auto"/>
                                        <w:bottom w:val="none" w:sz="0" w:space="0" w:color="auto"/>
                                        <w:right w:val="none" w:sz="0" w:space="0" w:color="auto"/>
                                      </w:divBdr>
                                      <w:divsChild>
                                        <w:div w:id="942610709">
                                          <w:marLeft w:val="0"/>
                                          <w:marRight w:val="0"/>
                                          <w:marTop w:val="0"/>
                                          <w:marBottom w:val="0"/>
                                          <w:divBdr>
                                            <w:top w:val="none" w:sz="0" w:space="0" w:color="auto"/>
                                            <w:left w:val="none" w:sz="0" w:space="0" w:color="auto"/>
                                            <w:bottom w:val="none" w:sz="0" w:space="0" w:color="auto"/>
                                            <w:right w:val="none" w:sz="0" w:space="0" w:color="auto"/>
                                          </w:divBdr>
                                          <w:divsChild>
                                            <w:div w:id="1472403926">
                                              <w:marLeft w:val="0"/>
                                              <w:marRight w:val="0"/>
                                              <w:marTop w:val="0"/>
                                              <w:marBottom w:val="0"/>
                                              <w:divBdr>
                                                <w:top w:val="none" w:sz="0" w:space="0" w:color="auto"/>
                                                <w:left w:val="none" w:sz="0" w:space="0" w:color="auto"/>
                                                <w:bottom w:val="none" w:sz="0" w:space="0" w:color="auto"/>
                                                <w:right w:val="none" w:sz="0" w:space="0" w:color="auto"/>
                                              </w:divBdr>
                                            </w:div>
                                          </w:divsChild>
                                        </w:div>
                                        <w:div w:id="821895565">
                                          <w:marLeft w:val="0"/>
                                          <w:marRight w:val="0"/>
                                          <w:marTop w:val="0"/>
                                          <w:marBottom w:val="0"/>
                                          <w:divBdr>
                                            <w:top w:val="none" w:sz="0" w:space="0" w:color="auto"/>
                                            <w:left w:val="none" w:sz="0" w:space="0" w:color="auto"/>
                                            <w:bottom w:val="none" w:sz="0" w:space="0" w:color="auto"/>
                                            <w:right w:val="none" w:sz="0" w:space="0" w:color="auto"/>
                                          </w:divBdr>
                                          <w:divsChild>
                                            <w:div w:id="1706908936">
                                              <w:marLeft w:val="0"/>
                                              <w:marRight w:val="0"/>
                                              <w:marTop w:val="0"/>
                                              <w:marBottom w:val="0"/>
                                              <w:divBdr>
                                                <w:top w:val="none" w:sz="0" w:space="0" w:color="auto"/>
                                                <w:left w:val="none" w:sz="0" w:space="0" w:color="auto"/>
                                                <w:bottom w:val="none" w:sz="0" w:space="0" w:color="auto"/>
                                                <w:right w:val="none" w:sz="0" w:space="0" w:color="auto"/>
                                              </w:divBdr>
                                              <w:divsChild>
                                                <w:div w:id="1272086169">
                                                  <w:marLeft w:val="0"/>
                                                  <w:marRight w:val="150"/>
                                                  <w:marTop w:val="60"/>
                                                  <w:marBottom w:val="0"/>
                                                  <w:divBdr>
                                                    <w:top w:val="none" w:sz="0" w:space="0" w:color="auto"/>
                                                    <w:left w:val="none" w:sz="0" w:space="0" w:color="auto"/>
                                                    <w:bottom w:val="none" w:sz="0" w:space="0" w:color="auto"/>
                                                    <w:right w:val="none" w:sz="0" w:space="0" w:color="auto"/>
                                                  </w:divBdr>
                                                  <w:divsChild>
                                                    <w:div w:id="1106509976">
                                                      <w:marLeft w:val="0"/>
                                                      <w:marRight w:val="0"/>
                                                      <w:marTop w:val="0"/>
                                                      <w:marBottom w:val="0"/>
                                                      <w:divBdr>
                                                        <w:top w:val="none" w:sz="0" w:space="0" w:color="auto"/>
                                                        <w:left w:val="none" w:sz="0" w:space="0" w:color="auto"/>
                                                        <w:bottom w:val="none" w:sz="0" w:space="0" w:color="auto"/>
                                                        <w:right w:val="none" w:sz="0" w:space="0" w:color="auto"/>
                                                      </w:divBdr>
                                                      <w:divsChild>
                                                        <w:div w:id="966013146">
                                                          <w:marLeft w:val="0"/>
                                                          <w:marRight w:val="0"/>
                                                          <w:marTop w:val="0"/>
                                                          <w:marBottom w:val="0"/>
                                                          <w:divBdr>
                                                            <w:top w:val="none" w:sz="0" w:space="0" w:color="auto"/>
                                                            <w:left w:val="none" w:sz="0" w:space="0" w:color="auto"/>
                                                            <w:bottom w:val="none" w:sz="0" w:space="0" w:color="auto"/>
                                                            <w:right w:val="none" w:sz="0" w:space="0" w:color="auto"/>
                                                          </w:divBdr>
                                                          <w:divsChild>
                                                            <w:div w:id="93775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8581">
                                                  <w:marLeft w:val="0"/>
                                                  <w:marRight w:val="0"/>
                                                  <w:marTop w:val="0"/>
                                                  <w:marBottom w:val="0"/>
                                                  <w:divBdr>
                                                    <w:top w:val="none" w:sz="0" w:space="0" w:color="auto"/>
                                                    <w:left w:val="none" w:sz="0" w:space="0" w:color="auto"/>
                                                    <w:bottom w:val="none" w:sz="0" w:space="0" w:color="auto"/>
                                                    <w:right w:val="none" w:sz="0" w:space="0" w:color="auto"/>
                                                  </w:divBdr>
                                                  <w:divsChild>
                                                    <w:div w:id="1529951111">
                                                      <w:marLeft w:val="0"/>
                                                      <w:marRight w:val="0"/>
                                                      <w:marTop w:val="0"/>
                                                      <w:marBottom w:val="0"/>
                                                      <w:divBdr>
                                                        <w:top w:val="none" w:sz="0" w:space="0" w:color="auto"/>
                                                        <w:left w:val="none" w:sz="0" w:space="0" w:color="auto"/>
                                                        <w:bottom w:val="none" w:sz="0" w:space="0" w:color="auto"/>
                                                        <w:right w:val="none" w:sz="0" w:space="0" w:color="auto"/>
                                                      </w:divBdr>
                                                      <w:divsChild>
                                                        <w:div w:id="239683685">
                                                          <w:marLeft w:val="0"/>
                                                          <w:marRight w:val="0"/>
                                                          <w:marTop w:val="0"/>
                                                          <w:marBottom w:val="0"/>
                                                          <w:divBdr>
                                                            <w:top w:val="none" w:sz="0" w:space="0" w:color="auto"/>
                                                            <w:left w:val="none" w:sz="0" w:space="0" w:color="auto"/>
                                                            <w:bottom w:val="none" w:sz="0" w:space="0" w:color="auto"/>
                                                            <w:right w:val="none" w:sz="0" w:space="0" w:color="auto"/>
                                                          </w:divBdr>
                                                          <w:divsChild>
                                                            <w:div w:id="1733507200">
                                                              <w:marLeft w:val="0"/>
                                                              <w:marRight w:val="0"/>
                                                              <w:marTop w:val="0"/>
                                                              <w:marBottom w:val="75"/>
                                                              <w:divBdr>
                                                                <w:top w:val="none" w:sz="0" w:space="0" w:color="auto"/>
                                                                <w:left w:val="none" w:sz="0" w:space="0" w:color="auto"/>
                                                                <w:bottom w:val="none" w:sz="0" w:space="0" w:color="auto"/>
                                                                <w:right w:val="none" w:sz="0" w:space="0" w:color="auto"/>
                                                              </w:divBdr>
                                                              <w:divsChild>
                                                                <w:div w:id="18286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88125">
                                                      <w:marLeft w:val="0"/>
                                                      <w:marRight w:val="0"/>
                                                      <w:marTop w:val="0"/>
                                                      <w:marBottom w:val="0"/>
                                                      <w:divBdr>
                                                        <w:top w:val="none" w:sz="0" w:space="0" w:color="auto"/>
                                                        <w:left w:val="none" w:sz="0" w:space="0" w:color="auto"/>
                                                        <w:bottom w:val="none" w:sz="0" w:space="0" w:color="auto"/>
                                                        <w:right w:val="none" w:sz="0" w:space="0" w:color="auto"/>
                                                      </w:divBdr>
                                                      <w:divsChild>
                                                        <w:div w:id="174922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039780">
                                      <w:marLeft w:val="0"/>
                                      <w:marRight w:val="0"/>
                                      <w:marTop w:val="225"/>
                                      <w:marBottom w:val="0"/>
                                      <w:divBdr>
                                        <w:top w:val="none" w:sz="0" w:space="0" w:color="auto"/>
                                        <w:left w:val="none" w:sz="0" w:space="0" w:color="auto"/>
                                        <w:bottom w:val="none" w:sz="0" w:space="0" w:color="auto"/>
                                        <w:right w:val="none" w:sz="0" w:space="0" w:color="auto"/>
                                      </w:divBdr>
                                      <w:divsChild>
                                        <w:div w:id="84769646">
                                          <w:marLeft w:val="0"/>
                                          <w:marRight w:val="0"/>
                                          <w:marTop w:val="0"/>
                                          <w:marBottom w:val="90"/>
                                          <w:divBdr>
                                            <w:top w:val="none" w:sz="0" w:space="0" w:color="auto"/>
                                            <w:left w:val="none" w:sz="0" w:space="0" w:color="auto"/>
                                            <w:bottom w:val="none" w:sz="0" w:space="0" w:color="auto"/>
                                            <w:right w:val="none" w:sz="0" w:space="0" w:color="auto"/>
                                          </w:divBdr>
                                          <w:divsChild>
                                            <w:div w:id="1842045148">
                                              <w:marLeft w:val="0"/>
                                              <w:marRight w:val="0"/>
                                              <w:marTop w:val="0"/>
                                              <w:marBottom w:val="0"/>
                                              <w:divBdr>
                                                <w:top w:val="none" w:sz="0" w:space="0" w:color="auto"/>
                                                <w:left w:val="none" w:sz="0" w:space="0" w:color="auto"/>
                                                <w:bottom w:val="none" w:sz="0" w:space="0" w:color="auto"/>
                                                <w:right w:val="none" w:sz="0" w:space="0" w:color="auto"/>
                                              </w:divBdr>
                                              <w:divsChild>
                                                <w:div w:id="1115367913">
                                                  <w:marLeft w:val="0"/>
                                                  <w:marRight w:val="0"/>
                                                  <w:marTop w:val="0"/>
                                                  <w:marBottom w:val="0"/>
                                                  <w:divBdr>
                                                    <w:top w:val="none" w:sz="0" w:space="0" w:color="auto"/>
                                                    <w:left w:val="none" w:sz="0" w:space="0" w:color="auto"/>
                                                    <w:bottom w:val="none" w:sz="0" w:space="0" w:color="auto"/>
                                                    <w:right w:val="none" w:sz="0" w:space="0" w:color="auto"/>
                                                  </w:divBdr>
                                                  <w:divsChild>
                                                    <w:div w:id="1989479149">
                                                      <w:marLeft w:val="0"/>
                                                      <w:marRight w:val="0"/>
                                                      <w:marTop w:val="0"/>
                                                      <w:marBottom w:val="0"/>
                                                      <w:divBdr>
                                                        <w:top w:val="none" w:sz="0" w:space="0" w:color="auto"/>
                                                        <w:left w:val="none" w:sz="0" w:space="0" w:color="auto"/>
                                                        <w:bottom w:val="none" w:sz="0" w:space="0" w:color="auto"/>
                                                        <w:right w:val="none" w:sz="0" w:space="0" w:color="auto"/>
                                                      </w:divBdr>
                                                      <w:divsChild>
                                                        <w:div w:id="9416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034654">
                              <w:marLeft w:val="0"/>
                              <w:marRight w:val="0"/>
                              <w:marTop w:val="0"/>
                              <w:marBottom w:val="0"/>
                              <w:divBdr>
                                <w:top w:val="none" w:sz="0" w:space="0" w:color="auto"/>
                                <w:left w:val="none" w:sz="0" w:space="0" w:color="auto"/>
                                <w:bottom w:val="none" w:sz="0" w:space="0" w:color="auto"/>
                                <w:right w:val="none" w:sz="0" w:space="0" w:color="auto"/>
                              </w:divBdr>
                              <w:divsChild>
                                <w:div w:id="771977074">
                                  <w:marLeft w:val="0"/>
                                  <w:marRight w:val="0"/>
                                  <w:marTop w:val="0"/>
                                  <w:marBottom w:val="0"/>
                                  <w:divBdr>
                                    <w:top w:val="none" w:sz="0" w:space="0" w:color="auto"/>
                                    <w:left w:val="none" w:sz="0" w:space="0" w:color="auto"/>
                                    <w:bottom w:val="none" w:sz="0" w:space="0" w:color="auto"/>
                                    <w:right w:val="none" w:sz="0" w:space="0" w:color="auto"/>
                                  </w:divBdr>
                                  <w:divsChild>
                                    <w:div w:id="2045400955">
                                      <w:marLeft w:val="0"/>
                                      <w:marRight w:val="0"/>
                                      <w:marTop w:val="0"/>
                                      <w:marBottom w:val="0"/>
                                      <w:divBdr>
                                        <w:top w:val="none" w:sz="0" w:space="0" w:color="auto"/>
                                        <w:left w:val="none" w:sz="0" w:space="0" w:color="auto"/>
                                        <w:bottom w:val="none" w:sz="0" w:space="0" w:color="auto"/>
                                        <w:right w:val="none" w:sz="0" w:space="0" w:color="auto"/>
                                      </w:divBdr>
                                      <w:divsChild>
                                        <w:div w:id="1968730517">
                                          <w:marLeft w:val="0"/>
                                          <w:marRight w:val="0"/>
                                          <w:marTop w:val="0"/>
                                          <w:marBottom w:val="0"/>
                                          <w:divBdr>
                                            <w:top w:val="none" w:sz="0" w:space="0" w:color="auto"/>
                                            <w:left w:val="none" w:sz="0" w:space="0" w:color="auto"/>
                                            <w:bottom w:val="none" w:sz="0" w:space="0" w:color="auto"/>
                                            <w:right w:val="none" w:sz="0" w:space="0" w:color="auto"/>
                                          </w:divBdr>
                                          <w:divsChild>
                                            <w:div w:id="683827176">
                                              <w:marLeft w:val="0"/>
                                              <w:marRight w:val="0"/>
                                              <w:marTop w:val="0"/>
                                              <w:marBottom w:val="0"/>
                                              <w:divBdr>
                                                <w:top w:val="none" w:sz="0" w:space="0" w:color="auto"/>
                                                <w:left w:val="none" w:sz="0" w:space="0" w:color="auto"/>
                                                <w:bottom w:val="none" w:sz="0" w:space="0" w:color="auto"/>
                                                <w:right w:val="none" w:sz="0" w:space="0" w:color="auto"/>
                                              </w:divBdr>
                                              <w:divsChild>
                                                <w:div w:id="1663238298">
                                                  <w:marLeft w:val="0"/>
                                                  <w:marRight w:val="0"/>
                                                  <w:marTop w:val="0"/>
                                                  <w:marBottom w:val="0"/>
                                                  <w:divBdr>
                                                    <w:top w:val="none" w:sz="0" w:space="0" w:color="auto"/>
                                                    <w:left w:val="none" w:sz="0" w:space="0" w:color="auto"/>
                                                    <w:bottom w:val="none" w:sz="0" w:space="0" w:color="auto"/>
                                                    <w:right w:val="none" w:sz="0" w:space="0" w:color="auto"/>
                                                  </w:divBdr>
                                                  <w:divsChild>
                                                    <w:div w:id="203686560">
                                                      <w:marLeft w:val="0"/>
                                                      <w:marRight w:val="0"/>
                                                      <w:marTop w:val="0"/>
                                                      <w:marBottom w:val="0"/>
                                                      <w:divBdr>
                                                        <w:top w:val="none" w:sz="0" w:space="0" w:color="auto"/>
                                                        <w:left w:val="none" w:sz="0" w:space="0" w:color="auto"/>
                                                        <w:bottom w:val="none" w:sz="0" w:space="0" w:color="auto"/>
                                                        <w:right w:val="none" w:sz="0" w:space="0" w:color="auto"/>
                                                      </w:divBdr>
                                                      <w:divsChild>
                                                        <w:div w:id="995646444">
                                                          <w:marLeft w:val="0"/>
                                                          <w:marRight w:val="0"/>
                                                          <w:marTop w:val="0"/>
                                                          <w:marBottom w:val="0"/>
                                                          <w:divBdr>
                                                            <w:top w:val="none" w:sz="0" w:space="0" w:color="auto"/>
                                                            <w:left w:val="none" w:sz="0" w:space="0" w:color="auto"/>
                                                            <w:bottom w:val="none" w:sz="0" w:space="0" w:color="auto"/>
                                                            <w:right w:val="none" w:sz="0" w:space="0" w:color="auto"/>
                                                          </w:divBdr>
                                                        </w:div>
                                                      </w:divsChild>
                                                    </w:div>
                                                    <w:div w:id="1607302746">
                                                      <w:marLeft w:val="0"/>
                                                      <w:marRight w:val="0"/>
                                                      <w:marTop w:val="0"/>
                                                      <w:marBottom w:val="0"/>
                                                      <w:divBdr>
                                                        <w:top w:val="none" w:sz="0" w:space="0" w:color="auto"/>
                                                        <w:left w:val="none" w:sz="0" w:space="0" w:color="auto"/>
                                                        <w:bottom w:val="none" w:sz="0" w:space="0" w:color="auto"/>
                                                        <w:right w:val="none" w:sz="0" w:space="0" w:color="auto"/>
                                                      </w:divBdr>
                                                      <w:divsChild>
                                                        <w:div w:id="1792623183">
                                                          <w:marLeft w:val="0"/>
                                                          <w:marRight w:val="0"/>
                                                          <w:marTop w:val="0"/>
                                                          <w:marBottom w:val="0"/>
                                                          <w:divBdr>
                                                            <w:top w:val="none" w:sz="0" w:space="0" w:color="auto"/>
                                                            <w:left w:val="none" w:sz="0" w:space="0" w:color="auto"/>
                                                            <w:bottom w:val="none" w:sz="0" w:space="0" w:color="auto"/>
                                                            <w:right w:val="none" w:sz="0" w:space="0" w:color="auto"/>
                                                          </w:divBdr>
                                                          <w:divsChild>
                                                            <w:div w:id="1672947287">
                                                              <w:marLeft w:val="0"/>
                                                              <w:marRight w:val="0"/>
                                                              <w:marTop w:val="0"/>
                                                              <w:marBottom w:val="0"/>
                                                              <w:divBdr>
                                                                <w:top w:val="none" w:sz="0" w:space="0" w:color="auto"/>
                                                                <w:left w:val="none" w:sz="0" w:space="0" w:color="auto"/>
                                                                <w:bottom w:val="none" w:sz="0" w:space="0" w:color="auto"/>
                                                                <w:right w:val="none" w:sz="0" w:space="0" w:color="auto"/>
                                                              </w:divBdr>
                                                              <w:divsChild>
                                                                <w:div w:id="1020161141">
                                                                  <w:marLeft w:val="0"/>
                                                                  <w:marRight w:val="0"/>
                                                                  <w:marTop w:val="0"/>
                                                                  <w:marBottom w:val="0"/>
                                                                  <w:divBdr>
                                                                    <w:top w:val="single" w:sz="8" w:space="3" w:color="E1E1E1"/>
                                                                    <w:left w:val="none" w:sz="0" w:space="0" w:color="auto"/>
                                                                    <w:bottom w:val="none" w:sz="0" w:space="0" w:color="auto"/>
                                                                    <w:right w:val="none" w:sz="0" w:space="0" w:color="auto"/>
                                                                  </w:divBdr>
                                                                </w:div>
                                                              </w:divsChild>
                                                            </w:div>
                                                            <w:div w:id="1127624235">
                                                              <w:marLeft w:val="0"/>
                                                              <w:marRight w:val="0"/>
                                                              <w:marTop w:val="0"/>
                                                              <w:marBottom w:val="0"/>
                                                              <w:divBdr>
                                                                <w:top w:val="none" w:sz="0" w:space="0" w:color="auto"/>
                                                                <w:left w:val="none" w:sz="0" w:space="0" w:color="auto"/>
                                                                <w:bottom w:val="none" w:sz="0" w:space="0" w:color="auto"/>
                                                                <w:right w:val="none" w:sz="0" w:space="0" w:color="auto"/>
                                                              </w:divBdr>
                                                              <w:divsChild>
                                                                <w:div w:id="1850942782">
                                                                  <w:marLeft w:val="0"/>
                                                                  <w:marRight w:val="0"/>
                                                                  <w:marTop w:val="0"/>
                                                                  <w:marBottom w:val="0"/>
                                                                  <w:divBdr>
                                                                    <w:top w:val="single" w:sz="8" w:space="3" w:color="E1E1E1"/>
                                                                    <w:left w:val="none" w:sz="0" w:space="0" w:color="auto"/>
                                                                    <w:bottom w:val="none" w:sz="0" w:space="0" w:color="auto"/>
                                                                    <w:right w:val="none" w:sz="0" w:space="0" w:color="auto"/>
                                                                  </w:divBdr>
                                                                </w:div>
                                                              </w:divsChild>
                                                            </w:div>
                                                            <w:div w:id="889803156">
                                                              <w:marLeft w:val="0"/>
                                                              <w:marRight w:val="0"/>
                                                              <w:marTop w:val="0"/>
                                                              <w:marBottom w:val="0"/>
                                                              <w:divBdr>
                                                                <w:top w:val="none" w:sz="0" w:space="0" w:color="auto"/>
                                                                <w:left w:val="none" w:sz="0" w:space="0" w:color="auto"/>
                                                                <w:bottom w:val="none" w:sz="0" w:space="0" w:color="auto"/>
                                                                <w:right w:val="none" w:sz="0" w:space="0" w:color="auto"/>
                                                              </w:divBdr>
                                                              <w:divsChild>
                                                                <w:div w:id="944461524">
                                                                  <w:marLeft w:val="0"/>
                                                                  <w:marRight w:val="0"/>
                                                                  <w:marTop w:val="0"/>
                                                                  <w:marBottom w:val="0"/>
                                                                  <w:divBdr>
                                                                    <w:top w:val="single" w:sz="8" w:space="3" w:color="E1E1E1"/>
                                                                    <w:left w:val="none" w:sz="0" w:space="0" w:color="auto"/>
                                                                    <w:bottom w:val="none" w:sz="0" w:space="0" w:color="auto"/>
                                                                    <w:right w:val="none" w:sz="0" w:space="0" w:color="auto"/>
                                                                  </w:divBdr>
                                                                </w:div>
                                                              </w:divsChild>
                                                            </w:div>
                                                            <w:div w:id="560944774">
                                                              <w:marLeft w:val="0"/>
                                                              <w:marRight w:val="0"/>
                                                              <w:marTop w:val="0"/>
                                                              <w:marBottom w:val="0"/>
                                                              <w:divBdr>
                                                                <w:top w:val="none" w:sz="0" w:space="0" w:color="auto"/>
                                                                <w:left w:val="none" w:sz="0" w:space="0" w:color="auto"/>
                                                                <w:bottom w:val="none" w:sz="0" w:space="0" w:color="auto"/>
                                                                <w:right w:val="none" w:sz="0" w:space="0" w:color="auto"/>
                                                              </w:divBdr>
                                                              <w:divsChild>
                                                                <w:div w:id="89582016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97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Maiko Gotiashvili</cp:lastModifiedBy>
  <cp:revision>5</cp:revision>
  <dcterms:created xsi:type="dcterms:W3CDTF">2020-03-25T08:17:00Z</dcterms:created>
  <dcterms:modified xsi:type="dcterms:W3CDTF">2020-03-25T10:09:00Z</dcterms:modified>
</cp:coreProperties>
</file>